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8BE" w:rsidRDefault="00E84074">
      <w:pPr>
        <w:spacing w:line="240" w:lineRule="auto"/>
        <w:jc w:val="center"/>
        <w:rPr>
          <w:rFonts w:ascii="仿宋" w:eastAsia="仿宋" w:hAnsi="仿宋" w:cs="仿宋"/>
          <w:b/>
          <w:kern w:val="0"/>
          <w:sz w:val="32"/>
          <w:szCs w:val="44"/>
          <w:lang w:val="en-US"/>
        </w:rPr>
      </w:pPr>
      <w:r>
        <w:rPr>
          <w:rFonts w:ascii="仿宋" w:eastAsia="仿宋" w:hAnsi="仿宋" w:cs="仿宋" w:hint="eastAsia"/>
          <w:b/>
          <w:kern w:val="0"/>
          <w:sz w:val="32"/>
          <w:szCs w:val="44"/>
          <w:lang w:val="en-US"/>
        </w:rPr>
        <w:t>华中师范大学“第十</w:t>
      </w:r>
      <w:r>
        <w:rPr>
          <w:rFonts w:ascii="仿宋" w:eastAsia="仿宋" w:hAnsi="仿宋" w:cs="仿宋" w:hint="eastAsia"/>
          <w:b/>
          <w:kern w:val="0"/>
          <w:sz w:val="32"/>
          <w:szCs w:val="44"/>
          <w:lang w:val="en-US"/>
        </w:rPr>
        <w:t>四</w:t>
      </w:r>
      <w:r>
        <w:rPr>
          <w:rFonts w:ascii="仿宋" w:eastAsia="仿宋" w:hAnsi="仿宋" w:cs="仿宋" w:hint="eastAsia"/>
          <w:b/>
          <w:kern w:val="0"/>
          <w:sz w:val="32"/>
          <w:szCs w:val="44"/>
          <w:lang w:val="en-US"/>
        </w:rPr>
        <w:t>届师范生专业技能大赛”</w:t>
      </w:r>
    </w:p>
    <w:p w:rsidR="002718BE" w:rsidRDefault="002718BE">
      <w:pPr>
        <w:spacing w:line="240" w:lineRule="auto"/>
        <w:jc w:val="center"/>
        <w:rPr>
          <w:rFonts w:ascii="仿宋" w:eastAsia="仿宋" w:hAnsi="仿宋" w:cs="仿宋"/>
          <w:b/>
          <w:kern w:val="0"/>
          <w:sz w:val="52"/>
          <w:szCs w:val="52"/>
          <w:lang w:val="en-US"/>
        </w:rPr>
      </w:pPr>
      <w:bookmarkStart w:id="0" w:name="_GoBack"/>
      <w:bookmarkEnd w:id="0"/>
    </w:p>
    <w:p w:rsidR="002718BE" w:rsidRDefault="00E84074">
      <w:pPr>
        <w:spacing w:line="240" w:lineRule="auto"/>
        <w:jc w:val="center"/>
        <w:rPr>
          <w:rFonts w:ascii="仿宋" w:eastAsia="仿宋" w:hAnsi="仿宋" w:cs="仿宋"/>
          <w:b/>
          <w:kern w:val="0"/>
          <w:sz w:val="36"/>
          <w:szCs w:val="36"/>
          <w:lang w:val="en-US"/>
        </w:rPr>
      </w:pPr>
      <w:r>
        <w:rPr>
          <w:rFonts w:ascii="仿宋" w:eastAsia="仿宋" w:hAnsi="仿宋" w:cs="仿宋" w:hint="eastAsia"/>
          <w:b/>
          <w:kern w:val="0"/>
          <w:sz w:val="72"/>
          <w:szCs w:val="72"/>
          <w:lang w:val="en-US"/>
        </w:rPr>
        <w:t>普通话演讲比赛</w:t>
      </w:r>
    </w:p>
    <w:p w:rsidR="002718BE" w:rsidRDefault="002718BE">
      <w:pPr>
        <w:spacing w:line="240" w:lineRule="auto"/>
        <w:jc w:val="center"/>
        <w:rPr>
          <w:rFonts w:ascii="仿宋" w:eastAsia="仿宋" w:hAnsi="仿宋" w:cs="仿宋"/>
          <w:b/>
          <w:kern w:val="0"/>
          <w:sz w:val="36"/>
          <w:szCs w:val="36"/>
          <w:lang w:val="en-US"/>
        </w:rPr>
      </w:pPr>
    </w:p>
    <w:p w:rsidR="002718BE" w:rsidRDefault="002718BE">
      <w:pPr>
        <w:spacing w:line="240" w:lineRule="auto"/>
        <w:jc w:val="center"/>
        <w:rPr>
          <w:rFonts w:ascii="仿宋" w:eastAsia="仿宋" w:hAnsi="仿宋" w:cs="仿宋"/>
          <w:b/>
          <w:kern w:val="0"/>
          <w:sz w:val="36"/>
          <w:szCs w:val="36"/>
          <w:lang w:val="en-US"/>
        </w:rPr>
      </w:pPr>
    </w:p>
    <w:p w:rsidR="002718BE" w:rsidRDefault="00E84074">
      <w:pPr>
        <w:spacing w:line="240" w:lineRule="auto"/>
        <w:jc w:val="center"/>
        <w:rPr>
          <w:rFonts w:ascii="宋体" w:hAnsi="宋体" w:cs="Times New Roman"/>
          <w:b/>
          <w:kern w:val="0"/>
          <w:sz w:val="72"/>
          <w:szCs w:val="72"/>
          <w:lang w:val="en-US"/>
        </w:rPr>
      </w:pPr>
      <w:r>
        <w:rPr>
          <w:rFonts w:ascii="宋体" w:hAnsi="宋体" w:cs="Times New Roman"/>
          <w:b/>
          <w:kern w:val="0"/>
          <w:sz w:val="72"/>
          <w:szCs w:val="72"/>
          <w:lang w:val="en-US"/>
        </w:rPr>
        <w:t>策</w:t>
      </w:r>
    </w:p>
    <w:p w:rsidR="002718BE" w:rsidRDefault="00E84074">
      <w:pPr>
        <w:spacing w:line="240" w:lineRule="auto"/>
        <w:jc w:val="center"/>
        <w:rPr>
          <w:rFonts w:ascii="宋体" w:hAnsi="宋体" w:cs="Times New Roman"/>
          <w:b/>
          <w:kern w:val="0"/>
          <w:sz w:val="72"/>
          <w:szCs w:val="72"/>
          <w:lang w:val="en-US"/>
        </w:rPr>
      </w:pPr>
      <w:r>
        <w:rPr>
          <w:rFonts w:ascii="宋体" w:hAnsi="宋体" w:cs="Times New Roman"/>
          <w:b/>
          <w:kern w:val="0"/>
          <w:sz w:val="72"/>
          <w:szCs w:val="72"/>
          <w:lang w:val="en-US"/>
        </w:rPr>
        <w:t>划</w:t>
      </w:r>
    </w:p>
    <w:p w:rsidR="002718BE" w:rsidRDefault="00E84074">
      <w:pPr>
        <w:spacing w:line="240" w:lineRule="auto"/>
        <w:jc w:val="center"/>
        <w:rPr>
          <w:rFonts w:ascii="宋体" w:hAnsi="宋体" w:cs="Times New Roman"/>
          <w:b/>
          <w:kern w:val="0"/>
          <w:sz w:val="72"/>
          <w:szCs w:val="72"/>
          <w:lang w:val="en-US"/>
        </w:rPr>
      </w:pPr>
      <w:r>
        <w:rPr>
          <w:rFonts w:ascii="宋体" w:hAnsi="宋体" w:cs="Times New Roman"/>
          <w:b/>
          <w:kern w:val="0"/>
          <w:sz w:val="72"/>
          <w:szCs w:val="72"/>
          <w:lang w:val="en-US"/>
        </w:rPr>
        <w:t>案</w:t>
      </w:r>
    </w:p>
    <w:p w:rsidR="002718BE" w:rsidRDefault="002718BE">
      <w:pPr>
        <w:spacing w:line="240" w:lineRule="auto"/>
        <w:jc w:val="center"/>
        <w:rPr>
          <w:rFonts w:ascii="宋体" w:hAnsi="宋体" w:cs="Times New Roman"/>
          <w:b/>
          <w:kern w:val="0"/>
          <w:sz w:val="36"/>
          <w:szCs w:val="36"/>
          <w:lang w:val="en-US"/>
        </w:rPr>
      </w:pPr>
    </w:p>
    <w:p w:rsidR="002718BE" w:rsidRDefault="002718BE">
      <w:pPr>
        <w:spacing w:line="240" w:lineRule="auto"/>
        <w:jc w:val="center"/>
        <w:rPr>
          <w:rFonts w:ascii="宋体" w:hAnsi="宋体" w:cs="Times New Roman"/>
          <w:b/>
          <w:kern w:val="0"/>
          <w:sz w:val="36"/>
          <w:szCs w:val="36"/>
          <w:lang w:val="en-US"/>
        </w:rPr>
      </w:pPr>
    </w:p>
    <w:p w:rsidR="002718BE" w:rsidRDefault="00E84074">
      <w:pPr>
        <w:spacing w:line="240" w:lineRule="auto"/>
        <w:jc w:val="center"/>
        <w:rPr>
          <w:rFonts w:ascii="宋体" w:hAnsi="宋体" w:cs="Times New Roman"/>
          <w:b/>
          <w:kern w:val="0"/>
          <w:sz w:val="32"/>
          <w:szCs w:val="36"/>
          <w:lang w:val="en-US"/>
        </w:rPr>
      </w:pPr>
      <w:r>
        <w:rPr>
          <w:rFonts w:ascii="宋体" w:hAnsi="宋体" w:cs="Times New Roman" w:hint="eastAsia"/>
          <w:b/>
          <w:kern w:val="0"/>
          <w:sz w:val="32"/>
          <w:szCs w:val="36"/>
          <w:lang w:val="en-US"/>
        </w:rPr>
        <w:t>承办单位：未来教育家联盟</w:t>
      </w:r>
    </w:p>
    <w:p w:rsidR="002718BE" w:rsidRDefault="00E84074">
      <w:pPr>
        <w:spacing w:line="240" w:lineRule="auto"/>
        <w:jc w:val="center"/>
        <w:rPr>
          <w:rFonts w:ascii="宋体" w:hAnsi="宋体" w:cs="Times New Roman"/>
          <w:b/>
          <w:kern w:val="0"/>
          <w:sz w:val="32"/>
          <w:szCs w:val="36"/>
          <w:lang w:val="en-US"/>
        </w:rPr>
      </w:pPr>
      <w:r>
        <w:rPr>
          <w:rFonts w:ascii="宋体" w:hAnsi="宋体" w:cs="Times New Roman" w:hint="eastAsia"/>
          <w:b/>
          <w:kern w:val="0"/>
          <w:sz w:val="32"/>
          <w:szCs w:val="36"/>
          <w:lang w:val="en-US"/>
        </w:rPr>
        <w:t>策划日期：</w:t>
      </w:r>
      <w:r>
        <w:rPr>
          <w:rFonts w:ascii="宋体" w:hAnsi="宋体" w:cs="Times New Roman" w:hint="eastAsia"/>
          <w:b/>
          <w:kern w:val="0"/>
          <w:sz w:val="32"/>
          <w:szCs w:val="36"/>
          <w:lang w:val="en-US"/>
        </w:rPr>
        <w:t>202</w:t>
      </w:r>
      <w:r>
        <w:rPr>
          <w:rFonts w:ascii="宋体" w:hAnsi="宋体" w:cs="Times New Roman" w:hint="eastAsia"/>
          <w:b/>
          <w:kern w:val="0"/>
          <w:sz w:val="32"/>
          <w:szCs w:val="36"/>
          <w:lang w:val="en-US"/>
        </w:rPr>
        <w:t>1</w:t>
      </w:r>
      <w:r>
        <w:rPr>
          <w:rFonts w:ascii="宋体" w:hAnsi="宋体" w:cs="Times New Roman" w:hint="eastAsia"/>
          <w:b/>
          <w:kern w:val="0"/>
          <w:sz w:val="32"/>
          <w:szCs w:val="36"/>
          <w:lang w:val="en-US"/>
        </w:rPr>
        <w:t>年</w:t>
      </w:r>
      <w:r>
        <w:rPr>
          <w:rFonts w:ascii="宋体" w:hAnsi="宋体" w:cs="Times New Roman" w:hint="eastAsia"/>
          <w:b/>
          <w:kern w:val="0"/>
          <w:sz w:val="32"/>
          <w:szCs w:val="36"/>
          <w:lang w:val="en-US"/>
        </w:rPr>
        <w:t>3</w:t>
      </w:r>
      <w:r>
        <w:rPr>
          <w:rFonts w:ascii="宋体" w:hAnsi="宋体" w:cs="Times New Roman" w:hint="eastAsia"/>
          <w:b/>
          <w:kern w:val="0"/>
          <w:sz w:val="32"/>
          <w:szCs w:val="36"/>
          <w:lang w:val="en-US"/>
        </w:rPr>
        <w:t>月</w:t>
      </w:r>
    </w:p>
    <w:p w:rsidR="002718BE" w:rsidRDefault="00E84074">
      <w:pPr>
        <w:rPr>
          <w:rFonts w:ascii="等线" w:eastAsia="等线" w:hAnsi="等线" w:cs="等线"/>
          <w:b/>
          <w:kern w:val="0"/>
          <w:sz w:val="22"/>
          <w:szCs w:val="20"/>
          <w:lang w:val="en-US"/>
        </w:rPr>
      </w:pPr>
      <w:r>
        <w:rPr>
          <w:rFonts w:ascii="等线" w:eastAsia="等线" w:hAnsi="等线" w:cs="等线" w:hint="eastAsia"/>
          <w:b/>
          <w:kern w:val="0"/>
          <w:sz w:val="28"/>
          <w:szCs w:val="24"/>
          <w:lang w:val="en-US"/>
        </w:rPr>
        <w:br w:type="page"/>
      </w:r>
    </w:p>
    <w:p w:rsidR="002718BE" w:rsidRDefault="00E84074">
      <w:pPr>
        <w:numPr>
          <w:ilvl w:val="0"/>
          <w:numId w:val="1"/>
        </w:numPr>
        <w:spacing w:line="240" w:lineRule="auto"/>
        <w:rPr>
          <w:rFonts w:ascii="等线" w:eastAsia="等线" w:hAnsi="等线" w:cs="等线"/>
          <w:b/>
          <w:kern w:val="0"/>
          <w:szCs w:val="18"/>
          <w:lang w:val="en-US"/>
        </w:rPr>
      </w:pPr>
      <w:r>
        <w:rPr>
          <w:rFonts w:ascii="等线" w:eastAsia="等线" w:hAnsi="等线" w:cs="等线" w:hint="eastAsia"/>
          <w:b/>
          <w:kern w:val="0"/>
          <w:sz w:val="24"/>
          <w:lang w:val="en-US"/>
        </w:rPr>
        <w:lastRenderedPageBreak/>
        <w:t>活动目的</w:t>
      </w:r>
    </w:p>
    <w:p w:rsidR="002718BE" w:rsidRDefault="00E84074">
      <w:pPr>
        <w:snapToGrid w:val="0"/>
        <w:spacing w:line="240" w:lineRule="auto"/>
        <w:ind w:firstLineChars="200" w:firstLine="440"/>
        <w:jc w:val="left"/>
        <w:rPr>
          <w:rFonts w:ascii="等线" w:eastAsia="等线" w:hAnsi="等线" w:cs="等线"/>
          <w:kern w:val="0"/>
          <w:sz w:val="22"/>
          <w:lang w:val="en-US"/>
        </w:rPr>
      </w:pPr>
      <w:r>
        <w:rPr>
          <w:rFonts w:ascii="等线" w:eastAsia="等线" w:hAnsi="等线" w:cs="等线" w:hint="eastAsia"/>
          <w:kern w:val="0"/>
          <w:sz w:val="22"/>
          <w:lang w:val="en-US"/>
        </w:rPr>
        <w:t>全面深入宣传国家语言文字法规政策，促进中华优秀语言文化传承弘扬，营造和谐语言生活环境，提高全校学生语言表达与应用能力</w:t>
      </w:r>
    </w:p>
    <w:p w:rsidR="002718BE" w:rsidRDefault="00E84074">
      <w:pPr>
        <w:pStyle w:val="aa"/>
        <w:numPr>
          <w:ilvl w:val="0"/>
          <w:numId w:val="1"/>
        </w:numPr>
        <w:spacing w:line="240" w:lineRule="auto"/>
        <w:ind w:firstLineChars="0"/>
        <w:rPr>
          <w:rFonts w:ascii="等线" w:eastAsia="等线" w:hAnsi="等线" w:cs="等线"/>
          <w:b/>
          <w:kern w:val="0"/>
          <w:sz w:val="24"/>
          <w:lang w:val="en-US"/>
        </w:rPr>
      </w:pPr>
      <w:r>
        <w:rPr>
          <w:rFonts w:ascii="等线" w:eastAsia="等线" w:hAnsi="等线" w:cs="等线" w:hint="eastAsia"/>
          <w:b/>
          <w:kern w:val="0"/>
          <w:sz w:val="24"/>
          <w:lang w:val="en-US"/>
        </w:rPr>
        <w:t>活动主题</w:t>
      </w:r>
    </w:p>
    <w:p w:rsidR="002718BE" w:rsidRDefault="00E84074">
      <w:pPr>
        <w:pStyle w:val="aa"/>
        <w:spacing w:line="240" w:lineRule="auto"/>
        <w:ind w:firstLine="440"/>
        <w:rPr>
          <w:rFonts w:ascii="等线" w:eastAsia="等线" w:hAnsi="等线" w:cs="等线"/>
          <w:bCs/>
          <w:kern w:val="0"/>
          <w:sz w:val="22"/>
          <w:szCs w:val="21"/>
          <w:lang w:val="en-US"/>
        </w:rPr>
      </w:pPr>
      <w:r>
        <w:rPr>
          <w:rFonts w:ascii="等线" w:eastAsia="等线" w:hAnsi="等线" w:cs="等线" w:hint="eastAsia"/>
          <w:bCs/>
          <w:kern w:val="0"/>
          <w:sz w:val="22"/>
          <w:szCs w:val="21"/>
          <w:lang w:val="en-US"/>
        </w:rPr>
        <w:t>以“回顾百年党史，探索传承教育”为主题，鼓励各参赛选手大胆展现自我风采、精辟阐述思想观点、尽情发挥演讲才能，题目自拟</w:t>
      </w:r>
    </w:p>
    <w:p w:rsidR="002718BE" w:rsidRDefault="00E84074">
      <w:pPr>
        <w:pStyle w:val="aa"/>
        <w:numPr>
          <w:ilvl w:val="0"/>
          <w:numId w:val="1"/>
        </w:numPr>
        <w:spacing w:line="240" w:lineRule="auto"/>
        <w:ind w:firstLineChars="0"/>
        <w:rPr>
          <w:rFonts w:ascii="等线" w:eastAsia="等线" w:hAnsi="等线" w:cs="等线"/>
          <w:b/>
          <w:kern w:val="0"/>
          <w:sz w:val="24"/>
          <w:lang w:val="en-US"/>
        </w:rPr>
      </w:pPr>
      <w:r>
        <w:rPr>
          <w:rFonts w:ascii="等线" w:eastAsia="等线" w:hAnsi="等线" w:cs="等线" w:hint="eastAsia"/>
          <w:b/>
          <w:kern w:val="0"/>
          <w:sz w:val="24"/>
          <w:lang w:val="en-US"/>
        </w:rPr>
        <w:t>活动对象</w:t>
      </w:r>
    </w:p>
    <w:p w:rsidR="002718BE" w:rsidRDefault="00E84074">
      <w:pPr>
        <w:spacing w:line="240" w:lineRule="auto"/>
        <w:rPr>
          <w:rFonts w:ascii="等线" w:eastAsia="等线" w:hAnsi="等线" w:cs="等线"/>
          <w:kern w:val="0"/>
          <w:sz w:val="22"/>
          <w:szCs w:val="28"/>
          <w:lang w:val="en-US"/>
        </w:rPr>
      </w:pPr>
      <w:r>
        <w:rPr>
          <w:rFonts w:ascii="等线" w:eastAsia="等线" w:hAnsi="等线" w:cs="等线" w:hint="eastAsia"/>
          <w:kern w:val="0"/>
          <w:sz w:val="22"/>
          <w:szCs w:val="28"/>
          <w:lang w:val="en-US"/>
        </w:rPr>
        <w:t>全体师范生，欢迎非师范生参加。决赛由</w:t>
      </w:r>
      <w:r>
        <w:rPr>
          <w:rFonts w:ascii="等线" w:eastAsia="等线" w:hAnsi="等线" w:cs="等线" w:hint="eastAsia"/>
          <w:kern w:val="0"/>
          <w:sz w:val="22"/>
          <w:szCs w:val="28"/>
          <w:lang w:val="en-US"/>
        </w:rPr>
        <w:t>各个学院经选拔赛</w:t>
      </w:r>
      <w:r>
        <w:rPr>
          <w:rFonts w:ascii="等线" w:eastAsia="等线" w:hAnsi="等线" w:cs="等线" w:hint="eastAsia"/>
          <w:kern w:val="0"/>
          <w:sz w:val="22"/>
          <w:szCs w:val="28"/>
          <w:lang w:val="en-US"/>
        </w:rPr>
        <w:t>后</w:t>
      </w:r>
      <w:r>
        <w:rPr>
          <w:rFonts w:ascii="等线" w:eastAsia="等线" w:hAnsi="等线" w:cs="等线" w:hint="eastAsia"/>
          <w:kern w:val="0"/>
          <w:sz w:val="22"/>
          <w:szCs w:val="28"/>
          <w:lang w:val="en-US"/>
        </w:rPr>
        <w:t>推荐</w:t>
      </w:r>
      <w:r>
        <w:rPr>
          <w:rFonts w:ascii="等线" w:eastAsia="等线" w:hAnsi="等线" w:cs="等线" w:hint="eastAsia"/>
          <w:kern w:val="0"/>
          <w:sz w:val="22"/>
          <w:szCs w:val="28"/>
          <w:lang w:val="en-US"/>
        </w:rPr>
        <w:t>选手参加。</w:t>
      </w:r>
    </w:p>
    <w:p w:rsidR="002718BE" w:rsidRDefault="00E84074">
      <w:pPr>
        <w:numPr>
          <w:ilvl w:val="0"/>
          <w:numId w:val="1"/>
        </w:numPr>
        <w:spacing w:line="240" w:lineRule="auto"/>
        <w:rPr>
          <w:rFonts w:ascii="等线" w:eastAsia="等线" w:hAnsi="等线" w:cs="等线"/>
          <w:b/>
          <w:kern w:val="0"/>
          <w:szCs w:val="18"/>
          <w:lang w:val="en-US"/>
        </w:rPr>
      </w:pPr>
      <w:r>
        <w:rPr>
          <w:rFonts w:ascii="等线" w:eastAsia="等线" w:hAnsi="等线" w:cs="等线" w:hint="eastAsia"/>
          <w:b/>
          <w:kern w:val="0"/>
          <w:sz w:val="24"/>
          <w:lang w:val="en-US"/>
        </w:rPr>
        <w:t>决赛时间</w:t>
      </w:r>
    </w:p>
    <w:p w:rsidR="002718BE" w:rsidRDefault="00E84074">
      <w:pPr>
        <w:spacing w:line="240" w:lineRule="auto"/>
        <w:rPr>
          <w:rFonts w:ascii="等线" w:eastAsia="等线" w:hAnsi="等线" w:cs="等线"/>
          <w:sz w:val="22"/>
          <w:szCs w:val="28"/>
          <w:lang w:val="en-US"/>
        </w:rPr>
      </w:pPr>
      <w:r>
        <w:rPr>
          <w:rFonts w:ascii="等线" w:eastAsia="等线" w:hAnsi="等线" w:cs="等线" w:hint="eastAsia"/>
          <w:sz w:val="22"/>
          <w:szCs w:val="28"/>
          <w:lang w:val="en-US"/>
        </w:rPr>
        <w:t>2021</w:t>
      </w:r>
      <w:r>
        <w:rPr>
          <w:rFonts w:ascii="等线" w:eastAsia="等线" w:hAnsi="等线" w:cs="等线" w:hint="eastAsia"/>
          <w:sz w:val="22"/>
          <w:szCs w:val="28"/>
          <w:lang w:val="en-US"/>
        </w:rPr>
        <w:t>年</w:t>
      </w:r>
      <w:r>
        <w:rPr>
          <w:rFonts w:ascii="等线" w:eastAsia="等线" w:hAnsi="等线" w:cs="等线" w:hint="eastAsia"/>
          <w:sz w:val="22"/>
          <w:szCs w:val="28"/>
          <w:lang w:val="en-US"/>
        </w:rPr>
        <w:t>5</w:t>
      </w:r>
      <w:r>
        <w:rPr>
          <w:rFonts w:ascii="等线" w:eastAsia="等线" w:hAnsi="等线" w:cs="等线" w:hint="eastAsia"/>
          <w:sz w:val="22"/>
          <w:szCs w:val="28"/>
          <w:lang w:val="en-US"/>
        </w:rPr>
        <w:t>月</w:t>
      </w:r>
      <w:r>
        <w:rPr>
          <w:rFonts w:ascii="等线" w:eastAsia="等线" w:hAnsi="等线" w:cs="等线" w:hint="eastAsia"/>
          <w:sz w:val="22"/>
          <w:szCs w:val="28"/>
          <w:lang w:val="en-US"/>
        </w:rPr>
        <w:t>14</w:t>
      </w:r>
      <w:r>
        <w:rPr>
          <w:rFonts w:ascii="等线" w:eastAsia="等线" w:hAnsi="等线" w:cs="等线" w:hint="eastAsia"/>
          <w:sz w:val="22"/>
          <w:szCs w:val="28"/>
          <w:lang w:val="en-US"/>
        </w:rPr>
        <w:t>日</w:t>
      </w:r>
      <w:r>
        <w:rPr>
          <w:rFonts w:ascii="等线" w:eastAsia="等线" w:hAnsi="等线" w:cs="等线" w:hint="eastAsia"/>
          <w:sz w:val="22"/>
          <w:szCs w:val="28"/>
          <w:lang w:val="en-US"/>
        </w:rPr>
        <w:t>（周五）</w:t>
      </w:r>
      <w:r>
        <w:rPr>
          <w:rFonts w:ascii="等线" w:eastAsia="等线" w:hAnsi="等线" w:cs="等线" w:hint="eastAsia"/>
          <w:sz w:val="22"/>
          <w:szCs w:val="28"/>
          <w:lang w:val="en-US"/>
        </w:rPr>
        <w:t xml:space="preserve">14:00 </w:t>
      </w:r>
    </w:p>
    <w:p w:rsidR="002718BE" w:rsidRDefault="00E84074">
      <w:pPr>
        <w:pStyle w:val="aa"/>
        <w:numPr>
          <w:ilvl w:val="0"/>
          <w:numId w:val="1"/>
        </w:numPr>
        <w:spacing w:line="240" w:lineRule="auto"/>
        <w:ind w:firstLineChars="0"/>
        <w:rPr>
          <w:rFonts w:ascii="等线" w:eastAsia="等线" w:hAnsi="等线" w:cs="等线"/>
          <w:b/>
          <w:kern w:val="0"/>
          <w:sz w:val="24"/>
          <w:lang w:val="en-US"/>
        </w:rPr>
      </w:pPr>
      <w:r>
        <w:rPr>
          <w:rFonts w:ascii="等线" w:eastAsia="等线" w:hAnsi="等线" w:cs="等线" w:hint="eastAsia"/>
          <w:b/>
          <w:kern w:val="0"/>
          <w:sz w:val="24"/>
          <w:lang w:val="en-US"/>
        </w:rPr>
        <w:t>决赛</w:t>
      </w:r>
      <w:r>
        <w:rPr>
          <w:rFonts w:ascii="等线" w:eastAsia="等线" w:hAnsi="等线" w:cs="等线" w:hint="eastAsia"/>
          <w:b/>
          <w:kern w:val="0"/>
          <w:sz w:val="24"/>
          <w:lang w:val="en-US"/>
        </w:rPr>
        <w:t>地点</w:t>
      </w:r>
    </w:p>
    <w:p w:rsidR="002718BE" w:rsidRDefault="00E84074">
      <w:pPr>
        <w:pStyle w:val="aa"/>
        <w:spacing w:line="240" w:lineRule="auto"/>
        <w:ind w:firstLineChars="0" w:firstLine="0"/>
        <w:rPr>
          <w:rFonts w:ascii="等线" w:eastAsia="等线" w:hAnsi="等线" w:cs="等线"/>
          <w:bCs/>
          <w:kern w:val="0"/>
          <w:sz w:val="22"/>
          <w:szCs w:val="21"/>
          <w:lang w:val="en-US"/>
        </w:rPr>
      </w:pPr>
      <w:r>
        <w:rPr>
          <w:rFonts w:ascii="等线" w:eastAsia="等线" w:hAnsi="等线" w:cs="等线" w:hint="eastAsia"/>
          <w:sz w:val="22"/>
        </w:rPr>
        <w:t>9</w:t>
      </w:r>
      <w:r>
        <w:rPr>
          <w:rFonts w:ascii="等线" w:eastAsia="等线" w:hAnsi="等线" w:cs="等线" w:hint="eastAsia"/>
          <w:sz w:val="22"/>
        </w:rPr>
        <w:t>号楼</w:t>
      </w:r>
      <w:r>
        <w:rPr>
          <w:rFonts w:ascii="等线" w:eastAsia="等线" w:hAnsi="等线" w:cs="等线" w:hint="eastAsia"/>
          <w:sz w:val="22"/>
        </w:rPr>
        <w:t>6</w:t>
      </w:r>
      <w:r>
        <w:rPr>
          <w:rFonts w:ascii="等线" w:eastAsia="等线" w:hAnsi="等线" w:cs="等线" w:hint="eastAsia"/>
          <w:sz w:val="22"/>
        </w:rPr>
        <w:t>楼演播厅</w:t>
      </w:r>
    </w:p>
    <w:p w:rsidR="002718BE" w:rsidRDefault="00E84074">
      <w:pPr>
        <w:numPr>
          <w:ilvl w:val="0"/>
          <w:numId w:val="1"/>
        </w:numPr>
        <w:adjustRightInd w:val="0"/>
        <w:snapToGrid w:val="0"/>
        <w:spacing w:line="240" w:lineRule="auto"/>
        <w:ind w:rightChars="-41" w:right="-86"/>
        <w:rPr>
          <w:rFonts w:ascii="等线" w:eastAsia="等线" w:hAnsi="等线" w:cs="等线"/>
          <w:b/>
          <w:bCs/>
          <w:kern w:val="0"/>
          <w:sz w:val="24"/>
          <w:szCs w:val="24"/>
        </w:rPr>
      </w:pPr>
      <w:r>
        <w:rPr>
          <w:rFonts w:ascii="等线" w:eastAsia="等线" w:hAnsi="等线" w:cs="等线" w:hint="eastAsia"/>
          <w:b/>
          <w:bCs/>
          <w:kern w:val="0"/>
          <w:sz w:val="24"/>
          <w:szCs w:val="24"/>
        </w:rPr>
        <w:t>奖项设置</w:t>
      </w:r>
    </w:p>
    <w:p w:rsidR="002718BE" w:rsidRDefault="00E84074">
      <w:pPr>
        <w:pStyle w:val="aa"/>
        <w:spacing w:line="240" w:lineRule="auto"/>
        <w:ind w:firstLineChars="0" w:firstLine="0"/>
        <w:rPr>
          <w:rFonts w:ascii="等线" w:eastAsia="等线" w:hAnsi="等线" w:cs="等线"/>
          <w:bCs/>
          <w:kern w:val="0"/>
          <w:sz w:val="22"/>
          <w:lang w:val="en-US"/>
        </w:rPr>
      </w:pPr>
      <w:r>
        <w:rPr>
          <w:rFonts w:ascii="宋体" w:hAnsi="宋体" w:hint="eastAsia"/>
          <w:sz w:val="22"/>
        </w:rPr>
        <w:t>一等奖</w:t>
      </w:r>
      <w:r>
        <w:rPr>
          <w:rFonts w:ascii="宋体" w:hAnsi="宋体" w:hint="eastAsia"/>
          <w:sz w:val="22"/>
        </w:rPr>
        <w:t>1</w:t>
      </w:r>
      <w:r>
        <w:rPr>
          <w:rFonts w:ascii="宋体" w:hAnsi="宋体" w:hint="eastAsia"/>
          <w:sz w:val="22"/>
        </w:rPr>
        <w:t>名，二等奖</w:t>
      </w:r>
      <w:r>
        <w:rPr>
          <w:rFonts w:ascii="宋体" w:hAnsi="宋体" w:hint="eastAsia"/>
          <w:sz w:val="22"/>
        </w:rPr>
        <w:t>2</w:t>
      </w:r>
      <w:r>
        <w:rPr>
          <w:rFonts w:ascii="宋体" w:hAnsi="宋体" w:hint="eastAsia"/>
          <w:sz w:val="22"/>
        </w:rPr>
        <w:t>名，三等奖</w:t>
      </w:r>
      <w:r>
        <w:rPr>
          <w:rFonts w:ascii="宋体" w:hAnsi="宋体" w:hint="eastAsia"/>
          <w:sz w:val="22"/>
        </w:rPr>
        <w:t>3</w:t>
      </w:r>
      <w:r>
        <w:rPr>
          <w:rFonts w:ascii="宋体" w:hAnsi="宋体" w:hint="eastAsia"/>
          <w:sz w:val="22"/>
        </w:rPr>
        <w:t>名</w:t>
      </w:r>
    </w:p>
    <w:p w:rsidR="002718BE" w:rsidRDefault="00E84074">
      <w:pPr>
        <w:numPr>
          <w:ilvl w:val="0"/>
          <w:numId w:val="1"/>
        </w:numPr>
        <w:spacing w:line="240" w:lineRule="auto"/>
        <w:rPr>
          <w:rFonts w:ascii="等线" w:eastAsia="等线" w:hAnsi="等线" w:cs="等线"/>
          <w:b/>
          <w:kern w:val="0"/>
          <w:sz w:val="24"/>
          <w:lang w:val="en-US"/>
        </w:rPr>
      </w:pPr>
      <w:r>
        <w:rPr>
          <w:rFonts w:ascii="等线" w:eastAsia="等线" w:hAnsi="等线" w:cs="等线" w:hint="eastAsia"/>
          <w:b/>
          <w:kern w:val="0"/>
          <w:sz w:val="24"/>
          <w:lang w:val="en-US"/>
        </w:rPr>
        <w:t>活动流程</w:t>
      </w:r>
    </w:p>
    <w:tbl>
      <w:tblPr>
        <w:tblStyle w:val="a8"/>
        <w:tblW w:w="8522" w:type="dxa"/>
        <w:tblLayout w:type="fixed"/>
        <w:tblLook w:val="04A0" w:firstRow="1" w:lastRow="0" w:firstColumn="1" w:lastColumn="0" w:noHBand="0" w:noVBand="1"/>
      </w:tblPr>
      <w:tblGrid>
        <w:gridCol w:w="500"/>
        <w:gridCol w:w="1325"/>
        <w:gridCol w:w="5512"/>
        <w:gridCol w:w="1185"/>
      </w:tblGrid>
      <w:tr w:rsidR="002718BE">
        <w:trPr>
          <w:trHeight w:val="788"/>
        </w:trPr>
        <w:tc>
          <w:tcPr>
            <w:tcW w:w="500" w:type="dxa"/>
            <w:vAlign w:val="center"/>
          </w:tcPr>
          <w:p w:rsidR="002718BE" w:rsidRDefault="00E84074">
            <w:pPr>
              <w:pStyle w:val="aa"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等线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sz w:val="20"/>
                <w:szCs w:val="20"/>
              </w:rPr>
              <w:t>赛程</w:t>
            </w:r>
          </w:p>
        </w:tc>
        <w:tc>
          <w:tcPr>
            <w:tcW w:w="1325" w:type="dxa"/>
            <w:vAlign w:val="center"/>
          </w:tcPr>
          <w:p w:rsidR="002718BE" w:rsidRDefault="00E84074">
            <w:pPr>
              <w:pStyle w:val="aa"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等线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sz w:val="20"/>
                <w:szCs w:val="20"/>
              </w:rPr>
              <w:t>时间</w:t>
            </w:r>
          </w:p>
        </w:tc>
        <w:tc>
          <w:tcPr>
            <w:tcW w:w="5512" w:type="dxa"/>
            <w:vAlign w:val="center"/>
          </w:tcPr>
          <w:p w:rsidR="002718BE" w:rsidRDefault="00E84074">
            <w:pPr>
              <w:pStyle w:val="aa"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等线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sz w:val="20"/>
                <w:szCs w:val="20"/>
              </w:rPr>
              <w:t>规则及要求</w:t>
            </w:r>
            <w:r>
              <w:rPr>
                <w:rFonts w:ascii="等线" w:eastAsia="等线" w:hAnsi="等线" w:cs="等线" w:hint="eastAsia"/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vAlign w:val="center"/>
          </w:tcPr>
          <w:p w:rsidR="002718BE" w:rsidRDefault="00E84074">
            <w:pPr>
              <w:pStyle w:val="aa"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等线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sz w:val="20"/>
                <w:szCs w:val="20"/>
              </w:rPr>
              <w:t>地点</w:t>
            </w:r>
          </w:p>
        </w:tc>
      </w:tr>
      <w:tr w:rsidR="002718BE">
        <w:tc>
          <w:tcPr>
            <w:tcW w:w="500" w:type="dxa"/>
            <w:vAlign w:val="center"/>
          </w:tcPr>
          <w:p w:rsidR="002718BE" w:rsidRDefault="00E84074">
            <w:pPr>
              <w:snapToGrid w:val="0"/>
              <w:spacing w:line="240" w:lineRule="auto"/>
              <w:jc w:val="center"/>
              <w:rPr>
                <w:rFonts w:ascii="等线" w:eastAsia="等线" w:hAnsi="等线" w:cs="等线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sz w:val="20"/>
                <w:szCs w:val="20"/>
              </w:rPr>
              <w:t>学院选拔赛</w:t>
            </w:r>
          </w:p>
        </w:tc>
        <w:tc>
          <w:tcPr>
            <w:tcW w:w="1325" w:type="dxa"/>
            <w:vAlign w:val="center"/>
          </w:tcPr>
          <w:p w:rsidR="002718BE" w:rsidRDefault="00E84074">
            <w:pPr>
              <w:snapToGrid w:val="0"/>
              <w:spacing w:line="240" w:lineRule="auto"/>
              <w:jc w:val="center"/>
              <w:rPr>
                <w:rFonts w:ascii="等线" w:eastAsia="等线" w:hAnsi="等线" w:cs="等线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sz w:val="20"/>
                <w:szCs w:val="20"/>
              </w:rPr>
              <w:t>3</w:t>
            </w:r>
            <w:r>
              <w:rPr>
                <w:rFonts w:ascii="等线" w:eastAsia="等线" w:hAnsi="等线" w:cs="等线" w:hint="eastAsia"/>
                <w:sz w:val="20"/>
                <w:szCs w:val="20"/>
              </w:rPr>
              <w:t>月</w:t>
            </w:r>
            <w:r>
              <w:rPr>
                <w:rFonts w:ascii="等线" w:eastAsia="等线" w:hAnsi="等线" w:cs="等线" w:hint="eastAsia"/>
                <w:sz w:val="20"/>
                <w:szCs w:val="20"/>
              </w:rPr>
              <w:t>1</w:t>
            </w:r>
            <w:r>
              <w:rPr>
                <w:rFonts w:ascii="等线" w:eastAsia="等线" w:hAnsi="等线" w:cs="等线" w:hint="eastAsia"/>
                <w:sz w:val="20"/>
                <w:szCs w:val="20"/>
              </w:rPr>
              <w:t>日—</w:t>
            </w:r>
            <w:r>
              <w:rPr>
                <w:rFonts w:ascii="等线" w:eastAsia="等线" w:hAnsi="等线" w:cs="等线" w:hint="eastAsia"/>
                <w:sz w:val="20"/>
                <w:szCs w:val="20"/>
              </w:rPr>
              <w:t>5</w:t>
            </w:r>
            <w:r>
              <w:rPr>
                <w:rFonts w:ascii="等线" w:eastAsia="等线" w:hAnsi="等线" w:cs="等线" w:hint="eastAsia"/>
                <w:sz w:val="20"/>
                <w:szCs w:val="20"/>
              </w:rPr>
              <w:t>月</w:t>
            </w:r>
            <w:r>
              <w:rPr>
                <w:rFonts w:ascii="等线" w:eastAsia="等线" w:hAnsi="等线" w:cs="等线" w:hint="eastAsia"/>
                <w:sz w:val="20"/>
                <w:szCs w:val="20"/>
              </w:rPr>
              <w:t>11</w:t>
            </w:r>
            <w:r>
              <w:rPr>
                <w:rFonts w:ascii="等线" w:eastAsia="等线" w:hAnsi="等线" w:cs="等线" w:hint="eastAsia"/>
                <w:sz w:val="20"/>
                <w:szCs w:val="20"/>
              </w:rPr>
              <w:t>日</w:t>
            </w:r>
          </w:p>
        </w:tc>
        <w:tc>
          <w:tcPr>
            <w:tcW w:w="5512" w:type="dxa"/>
            <w:vAlign w:val="center"/>
          </w:tcPr>
          <w:p w:rsidR="002718BE" w:rsidRDefault="00E84074">
            <w:pPr>
              <w:pStyle w:val="aa"/>
              <w:spacing w:line="240" w:lineRule="auto"/>
              <w:ind w:firstLine="400"/>
              <w:rPr>
                <w:rFonts w:ascii="等线" w:eastAsia="等线" w:hAnsi="等线" w:cs="等线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sz w:val="20"/>
                <w:szCs w:val="20"/>
              </w:rPr>
              <w:t>各学院根据活动主题自行组织演讲比赛，推荐优秀选手参与校级比赛。选拔赛阶段学院需提前告知未来教育家联盟活动部部长比赛时间、地点，并邀请未来教育家联盟活动部成员到场观摩。</w:t>
            </w:r>
          </w:p>
        </w:tc>
        <w:tc>
          <w:tcPr>
            <w:tcW w:w="1185" w:type="dxa"/>
            <w:vAlign w:val="center"/>
          </w:tcPr>
          <w:p w:rsidR="002718BE" w:rsidRDefault="00E84074">
            <w:pPr>
              <w:snapToGrid w:val="0"/>
              <w:spacing w:line="240" w:lineRule="auto"/>
              <w:jc w:val="center"/>
              <w:rPr>
                <w:rFonts w:ascii="等线" w:eastAsia="等线" w:hAnsi="等线" w:cs="等线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sz w:val="20"/>
                <w:szCs w:val="20"/>
              </w:rPr>
              <w:t>学院自定</w:t>
            </w:r>
          </w:p>
        </w:tc>
      </w:tr>
      <w:tr w:rsidR="002718BE">
        <w:tc>
          <w:tcPr>
            <w:tcW w:w="500" w:type="dxa"/>
            <w:vAlign w:val="center"/>
          </w:tcPr>
          <w:p w:rsidR="002718BE" w:rsidRDefault="00E84074">
            <w:pPr>
              <w:snapToGrid w:val="0"/>
              <w:spacing w:line="240" w:lineRule="auto"/>
              <w:jc w:val="center"/>
              <w:rPr>
                <w:rFonts w:ascii="等线" w:eastAsia="等线" w:hAnsi="等线" w:cs="等线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sz w:val="20"/>
                <w:szCs w:val="20"/>
              </w:rPr>
              <w:t>决赛名单及作品提</w:t>
            </w:r>
            <w:r>
              <w:rPr>
                <w:rFonts w:ascii="等线" w:eastAsia="等线" w:hAnsi="等线" w:cs="等线" w:hint="eastAsia"/>
                <w:sz w:val="20"/>
                <w:szCs w:val="20"/>
              </w:rPr>
              <w:lastRenderedPageBreak/>
              <w:t>交</w:t>
            </w:r>
          </w:p>
        </w:tc>
        <w:tc>
          <w:tcPr>
            <w:tcW w:w="1325" w:type="dxa"/>
            <w:vAlign w:val="center"/>
          </w:tcPr>
          <w:p w:rsidR="002718BE" w:rsidRDefault="00E84074">
            <w:pPr>
              <w:snapToGrid w:val="0"/>
              <w:spacing w:line="240" w:lineRule="auto"/>
              <w:jc w:val="center"/>
              <w:rPr>
                <w:rFonts w:ascii="等线" w:eastAsia="等线" w:hAnsi="等线" w:cs="等线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sz w:val="20"/>
                <w:szCs w:val="20"/>
              </w:rPr>
              <w:lastRenderedPageBreak/>
              <w:t>5</w:t>
            </w:r>
            <w:r>
              <w:rPr>
                <w:rFonts w:ascii="等线" w:eastAsia="等线" w:hAnsi="等线" w:cs="等线" w:hint="eastAsia"/>
                <w:sz w:val="20"/>
                <w:szCs w:val="20"/>
              </w:rPr>
              <w:t>月</w:t>
            </w:r>
            <w:r>
              <w:rPr>
                <w:rFonts w:ascii="等线" w:eastAsia="等线" w:hAnsi="等线" w:cs="等线" w:hint="eastAsia"/>
                <w:sz w:val="20"/>
                <w:szCs w:val="20"/>
              </w:rPr>
              <w:t>11</w:t>
            </w:r>
            <w:r>
              <w:rPr>
                <w:rFonts w:ascii="等线" w:eastAsia="等线" w:hAnsi="等线" w:cs="等线" w:hint="eastAsia"/>
                <w:sz w:val="20"/>
                <w:szCs w:val="20"/>
              </w:rPr>
              <w:t>日</w:t>
            </w:r>
          </w:p>
          <w:p w:rsidR="002718BE" w:rsidRDefault="00E84074">
            <w:pPr>
              <w:snapToGrid w:val="0"/>
              <w:spacing w:line="240" w:lineRule="auto"/>
              <w:jc w:val="center"/>
              <w:rPr>
                <w:rFonts w:ascii="等线" w:eastAsia="等线" w:hAnsi="等线" w:cs="等线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sz w:val="20"/>
                <w:szCs w:val="20"/>
              </w:rPr>
              <w:t>(17:0</w:t>
            </w:r>
            <w:r>
              <w:rPr>
                <w:rFonts w:ascii="等线" w:eastAsia="等线" w:hAnsi="等线" w:cs="等线" w:hint="eastAsia"/>
                <w:sz w:val="20"/>
                <w:szCs w:val="20"/>
                <w:lang w:val="en-US"/>
              </w:rPr>
              <w:t>0</w:t>
            </w:r>
            <w:r>
              <w:rPr>
                <w:rFonts w:ascii="等线" w:eastAsia="等线" w:hAnsi="等线" w:cs="等线" w:hint="eastAsia"/>
                <w:sz w:val="20"/>
                <w:szCs w:val="20"/>
              </w:rPr>
              <w:t>截止</w:t>
            </w:r>
            <w:r>
              <w:rPr>
                <w:rFonts w:ascii="等线" w:eastAsia="等线" w:hAnsi="等线" w:cs="等线" w:hint="eastAsia"/>
                <w:sz w:val="20"/>
                <w:szCs w:val="20"/>
              </w:rPr>
              <w:t>)</w:t>
            </w:r>
          </w:p>
        </w:tc>
        <w:tc>
          <w:tcPr>
            <w:tcW w:w="5512" w:type="dxa"/>
            <w:vAlign w:val="center"/>
          </w:tcPr>
          <w:p w:rsidR="002718BE" w:rsidRDefault="00E84074">
            <w:pPr>
              <w:numPr>
                <w:ilvl w:val="255"/>
                <w:numId w:val="0"/>
              </w:numPr>
              <w:spacing w:line="240" w:lineRule="auto"/>
              <w:rPr>
                <w:rFonts w:ascii="等线" w:eastAsia="等线" w:hAnsi="等线" w:cs="等线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sz w:val="20"/>
                <w:szCs w:val="20"/>
                <w:lang w:val="en-US"/>
              </w:rPr>
              <w:t>1.</w:t>
            </w:r>
            <w:r>
              <w:rPr>
                <w:rFonts w:ascii="等线" w:eastAsia="等线" w:hAnsi="等线" w:cs="等线" w:hint="eastAsia"/>
                <w:sz w:val="20"/>
                <w:szCs w:val="20"/>
              </w:rPr>
              <w:t>学院需将</w:t>
            </w:r>
            <w:r>
              <w:rPr>
                <w:rFonts w:ascii="等线" w:eastAsia="等线" w:hAnsi="等线" w:cs="等线" w:hint="eastAsia"/>
                <w:sz w:val="20"/>
                <w:szCs w:val="20"/>
                <w:lang w:val="en-US"/>
              </w:rPr>
              <w:t>普通话</w:t>
            </w:r>
            <w:r>
              <w:rPr>
                <w:rFonts w:ascii="等线" w:eastAsia="等线" w:hAnsi="等线" w:cs="等线" w:hint="eastAsia"/>
                <w:sz w:val="20"/>
                <w:szCs w:val="20"/>
              </w:rPr>
              <w:t>比赛选手的推荐文件以压缩包附件形式发至未来教育家联盟邮箱：</w:t>
            </w:r>
            <w:r>
              <w:rPr>
                <w:rFonts w:ascii="等线" w:eastAsia="等线" w:hAnsi="等线" w:cs="等线" w:hint="eastAsia"/>
                <w:sz w:val="20"/>
                <w:szCs w:val="20"/>
              </w:rPr>
              <w:t>wljyjlm1128@163.com</w:t>
            </w:r>
            <w:r>
              <w:rPr>
                <w:rFonts w:ascii="等线" w:eastAsia="等线" w:hAnsi="等线" w:cs="等线" w:hint="eastAsia"/>
                <w:sz w:val="20"/>
                <w:szCs w:val="20"/>
              </w:rPr>
              <w:t>（压缩包名称为：</w:t>
            </w:r>
            <w:r>
              <w:rPr>
                <w:rFonts w:ascii="等线" w:eastAsia="等线" w:hAnsi="等线" w:cs="等线" w:hint="eastAsia"/>
                <w:sz w:val="20"/>
                <w:szCs w:val="20"/>
                <w:lang w:val="en-US"/>
              </w:rPr>
              <w:t>演讲</w:t>
            </w:r>
            <w:r>
              <w:rPr>
                <w:rFonts w:ascii="等线" w:eastAsia="等线" w:hAnsi="等线" w:cs="等线" w:hint="eastAsia"/>
                <w:sz w:val="20"/>
                <w:szCs w:val="20"/>
              </w:rPr>
              <w:t>比赛</w:t>
            </w:r>
            <w:r>
              <w:rPr>
                <w:rFonts w:ascii="等线" w:eastAsia="等线" w:hAnsi="等线" w:cs="等线" w:hint="eastAsia"/>
                <w:sz w:val="20"/>
                <w:szCs w:val="20"/>
              </w:rPr>
              <w:t>+</w:t>
            </w:r>
            <w:r>
              <w:rPr>
                <w:rFonts w:ascii="等线" w:eastAsia="等线" w:hAnsi="等线" w:cs="等线" w:hint="eastAsia"/>
                <w:sz w:val="20"/>
                <w:szCs w:val="20"/>
              </w:rPr>
              <w:t>学院）。压缩包中包括：</w:t>
            </w:r>
          </w:p>
          <w:p w:rsidR="002718BE" w:rsidRDefault="00E84074">
            <w:pPr>
              <w:numPr>
                <w:ilvl w:val="255"/>
                <w:numId w:val="0"/>
              </w:numPr>
              <w:spacing w:line="240" w:lineRule="auto"/>
              <w:rPr>
                <w:rFonts w:ascii="等线" w:eastAsia="等线" w:hAnsi="等线" w:cs="等线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sz w:val="20"/>
                <w:szCs w:val="20"/>
              </w:rPr>
              <w:fldChar w:fldCharType="begin"/>
            </w:r>
            <w:r>
              <w:rPr>
                <w:rFonts w:ascii="等线" w:eastAsia="等线" w:hAnsi="等线" w:cs="等线" w:hint="eastAsia"/>
                <w:sz w:val="20"/>
                <w:szCs w:val="20"/>
              </w:rPr>
              <w:instrText xml:space="preserve"> = 1 \* GB3 \* MERGEFORMAT </w:instrText>
            </w:r>
            <w:r>
              <w:rPr>
                <w:rFonts w:ascii="等线" w:eastAsia="等线" w:hAnsi="等线" w:cs="等线" w:hint="eastAsia"/>
                <w:sz w:val="20"/>
                <w:szCs w:val="20"/>
              </w:rPr>
              <w:fldChar w:fldCharType="separate"/>
            </w:r>
            <w:r>
              <w:rPr>
                <w:rFonts w:ascii="等线" w:eastAsia="等线" w:hAnsi="等线" w:cs="等线" w:hint="eastAsia"/>
                <w:sz w:val="20"/>
                <w:szCs w:val="20"/>
              </w:rPr>
              <w:t>①</w:t>
            </w:r>
            <w:r>
              <w:rPr>
                <w:rFonts w:ascii="等线" w:eastAsia="等线" w:hAnsi="等线" w:cs="等线" w:hint="eastAsia"/>
                <w:sz w:val="20"/>
                <w:szCs w:val="20"/>
              </w:rPr>
              <w:fldChar w:fldCharType="end"/>
            </w:r>
            <w:r>
              <w:rPr>
                <w:rFonts w:ascii="等线" w:eastAsia="等线" w:hAnsi="等线" w:cs="等线" w:hint="eastAsia"/>
                <w:sz w:val="20"/>
                <w:szCs w:val="20"/>
              </w:rPr>
              <w:t>学院选手推荐信息表（盖章后的扫描件）、</w:t>
            </w:r>
            <w:r>
              <w:rPr>
                <w:rFonts w:ascii="等线" w:eastAsia="等线" w:hAnsi="等线" w:cs="等线" w:hint="eastAsia"/>
                <w:sz w:val="20"/>
                <w:szCs w:val="20"/>
                <w:lang w:val="en-US"/>
              </w:rPr>
              <w:t>结果公示文件</w:t>
            </w:r>
            <w:r>
              <w:rPr>
                <w:rFonts w:ascii="等线" w:eastAsia="等线" w:hAnsi="等线" w:cs="等线" w:hint="eastAsia"/>
                <w:sz w:val="20"/>
                <w:szCs w:val="20"/>
              </w:rPr>
              <w:t>（盖章后的扫描件）。</w:t>
            </w:r>
          </w:p>
          <w:p w:rsidR="002718BE" w:rsidRDefault="00E84074">
            <w:pPr>
              <w:numPr>
                <w:ilvl w:val="255"/>
                <w:numId w:val="0"/>
              </w:numPr>
              <w:spacing w:line="240" w:lineRule="auto"/>
              <w:rPr>
                <w:rFonts w:ascii="等线" w:eastAsia="等线" w:hAnsi="等线" w:cs="等线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sz w:val="20"/>
                <w:szCs w:val="20"/>
              </w:rPr>
              <w:fldChar w:fldCharType="begin"/>
            </w:r>
            <w:r>
              <w:rPr>
                <w:rFonts w:ascii="等线" w:eastAsia="等线" w:hAnsi="等线" w:cs="等线" w:hint="eastAsia"/>
                <w:sz w:val="20"/>
                <w:szCs w:val="20"/>
              </w:rPr>
              <w:instrText xml:space="preserve"> = 2 \* GB3 \* MERGEFORMAT </w:instrText>
            </w:r>
            <w:r>
              <w:rPr>
                <w:rFonts w:ascii="等线" w:eastAsia="等线" w:hAnsi="等线" w:cs="等线" w:hint="eastAsia"/>
                <w:sz w:val="20"/>
                <w:szCs w:val="20"/>
              </w:rPr>
              <w:fldChar w:fldCharType="separate"/>
            </w:r>
            <w:r>
              <w:rPr>
                <w:rFonts w:ascii="等线" w:eastAsia="等线" w:hAnsi="等线" w:cs="等线" w:hint="eastAsia"/>
                <w:sz w:val="20"/>
                <w:szCs w:val="20"/>
              </w:rPr>
              <w:t>②</w:t>
            </w:r>
            <w:r>
              <w:rPr>
                <w:rFonts w:ascii="等线" w:eastAsia="等线" w:hAnsi="等线" w:cs="等线" w:hint="eastAsia"/>
                <w:sz w:val="20"/>
                <w:szCs w:val="20"/>
              </w:rPr>
              <w:fldChar w:fldCharType="end"/>
            </w:r>
            <w:r>
              <w:rPr>
                <w:rFonts w:ascii="等线" w:eastAsia="等线" w:hAnsi="等线" w:cs="等线" w:hint="eastAsia"/>
                <w:color w:val="FF0000"/>
                <w:sz w:val="20"/>
                <w:szCs w:val="20"/>
                <w:lang w:val="en-US"/>
              </w:rPr>
              <w:t>推荐选手</w:t>
            </w:r>
            <w:r>
              <w:rPr>
                <w:rFonts w:ascii="等线" w:eastAsia="等线" w:hAnsi="等线" w:cs="等线" w:hint="eastAsia"/>
                <w:color w:val="FF0000"/>
                <w:sz w:val="20"/>
                <w:szCs w:val="20"/>
                <w:lang w:val="en-US"/>
              </w:rPr>
              <w:t>word</w:t>
            </w:r>
            <w:proofErr w:type="gramStart"/>
            <w:r>
              <w:rPr>
                <w:rFonts w:ascii="等线" w:eastAsia="等线" w:hAnsi="等线" w:cs="等线" w:hint="eastAsia"/>
                <w:color w:val="FF0000"/>
                <w:sz w:val="20"/>
                <w:szCs w:val="20"/>
                <w:lang w:val="en-US"/>
              </w:rPr>
              <w:t>文档版演讲稿</w:t>
            </w:r>
            <w:proofErr w:type="gramEnd"/>
            <w:r>
              <w:rPr>
                <w:rFonts w:ascii="等线" w:eastAsia="等线" w:hAnsi="等线" w:cs="等线" w:hint="eastAsia"/>
                <w:color w:val="FF0000"/>
                <w:sz w:val="20"/>
                <w:szCs w:val="20"/>
                <w:lang w:val="en-US"/>
              </w:rPr>
              <w:t>、</w:t>
            </w:r>
            <w:r>
              <w:rPr>
                <w:rFonts w:ascii="等线" w:eastAsia="等线" w:hAnsi="等线" w:cs="等线" w:hint="eastAsia"/>
                <w:color w:val="FF0000"/>
                <w:sz w:val="20"/>
                <w:szCs w:val="20"/>
              </w:rPr>
              <w:t>演讲</w:t>
            </w:r>
            <w:r>
              <w:rPr>
                <w:rFonts w:ascii="等线" w:eastAsia="等线" w:hAnsi="等线" w:cs="等线" w:hint="eastAsia"/>
                <w:color w:val="FF0000"/>
                <w:sz w:val="20"/>
                <w:szCs w:val="20"/>
              </w:rPr>
              <w:t xml:space="preserve">PPT </w:t>
            </w:r>
            <w:r>
              <w:rPr>
                <w:rFonts w:ascii="等线" w:eastAsia="等线" w:hAnsi="等线" w:cs="等线" w:hint="eastAsia"/>
                <w:color w:val="FF0000"/>
                <w:sz w:val="20"/>
                <w:szCs w:val="20"/>
              </w:rPr>
              <w:t>及相关音频或视</w:t>
            </w:r>
            <w:r>
              <w:rPr>
                <w:rFonts w:ascii="等线" w:eastAsia="等线" w:hAnsi="等线" w:cs="等线" w:hint="eastAsia"/>
                <w:color w:val="FF0000"/>
                <w:sz w:val="20"/>
                <w:szCs w:val="20"/>
              </w:rPr>
              <w:lastRenderedPageBreak/>
              <w:t>频</w:t>
            </w:r>
            <w:r>
              <w:rPr>
                <w:rFonts w:ascii="等线" w:eastAsia="等线" w:hAnsi="等线" w:cs="等线" w:hint="eastAsia"/>
                <w:color w:val="FF0000"/>
                <w:sz w:val="20"/>
                <w:szCs w:val="20"/>
              </w:rPr>
              <w:t>。</w:t>
            </w:r>
            <w:r>
              <w:rPr>
                <w:rFonts w:ascii="等线" w:eastAsia="等线" w:hAnsi="等线" w:cs="等线" w:hint="eastAsia"/>
                <w:sz w:val="20"/>
                <w:szCs w:val="20"/>
              </w:rPr>
              <w:t>（</w:t>
            </w:r>
            <w:r>
              <w:rPr>
                <w:rFonts w:ascii="等线" w:eastAsia="等线" w:hAnsi="等线" w:cs="等线" w:hint="eastAsia"/>
                <w:sz w:val="20"/>
                <w:szCs w:val="20"/>
                <w:lang w:val="en-US"/>
              </w:rPr>
              <w:t>汇总于一个文件夹里，文件夹命名为</w:t>
            </w:r>
            <w:r>
              <w:rPr>
                <w:rFonts w:ascii="等线" w:eastAsia="等线" w:hAnsi="等线" w:cs="等线" w:hint="eastAsia"/>
                <w:sz w:val="20"/>
                <w:szCs w:val="20"/>
              </w:rPr>
              <w:t>：</w:t>
            </w:r>
            <w:r>
              <w:rPr>
                <w:rFonts w:ascii="等线" w:eastAsia="等线" w:hAnsi="等线" w:cs="等线" w:hint="eastAsia"/>
                <w:sz w:val="20"/>
                <w:szCs w:val="20"/>
                <w:lang w:val="en-US"/>
              </w:rPr>
              <w:t>演讲</w:t>
            </w:r>
            <w:r>
              <w:rPr>
                <w:rFonts w:ascii="等线" w:eastAsia="等线" w:hAnsi="等线" w:cs="等线" w:hint="eastAsia"/>
                <w:sz w:val="20"/>
                <w:szCs w:val="20"/>
              </w:rPr>
              <w:t>比赛</w:t>
            </w:r>
            <w:r>
              <w:rPr>
                <w:rFonts w:ascii="等线" w:eastAsia="等线" w:hAnsi="等线" w:cs="等线" w:hint="eastAsia"/>
                <w:sz w:val="20"/>
                <w:szCs w:val="20"/>
              </w:rPr>
              <w:t>+</w:t>
            </w:r>
            <w:r>
              <w:rPr>
                <w:rFonts w:ascii="等线" w:eastAsia="等线" w:hAnsi="等线" w:cs="等线" w:hint="eastAsia"/>
                <w:sz w:val="20"/>
                <w:szCs w:val="20"/>
              </w:rPr>
              <w:t>学院年级</w:t>
            </w:r>
            <w:r>
              <w:rPr>
                <w:rFonts w:ascii="等线" w:eastAsia="等线" w:hAnsi="等线" w:cs="等线" w:hint="eastAsia"/>
                <w:sz w:val="20"/>
                <w:szCs w:val="20"/>
              </w:rPr>
              <w:t>+</w:t>
            </w:r>
            <w:r>
              <w:rPr>
                <w:rFonts w:ascii="等线" w:eastAsia="等线" w:hAnsi="等线" w:cs="等线" w:hint="eastAsia"/>
                <w:sz w:val="20"/>
                <w:szCs w:val="20"/>
              </w:rPr>
              <w:t>姓名</w:t>
            </w:r>
            <w:r>
              <w:rPr>
                <w:rFonts w:ascii="等线" w:eastAsia="等线" w:hAnsi="等线" w:cs="等线" w:hint="eastAsia"/>
                <w:sz w:val="20"/>
                <w:szCs w:val="20"/>
              </w:rPr>
              <w:t>）。</w:t>
            </w:r>
          </w:p>
          <w:p w:rsidR="002718BE" w:rsidRDefault="00E84074">
            <w:pPr>
              <w:numPr>
                <w:ilvl w:val="255"/>
                <w:numId w:val="0"/>
              </w:numPr>
              <w:spacing w:line="240" w:lineRule="auto"/>
              <w:rPr>
                <w:rFonts w:ascii="等线" w:eastAsia="等线" w:hAnsi="等线" w:cs="等线"/>
                <w:sz w:val="20"/>
                <w:szCs w:val="20"/>
                <w:lang w:val="en-US"/>
              </w:rPr>
            </w:pPr>
            <w:r>
              <w:rPr>
                <w:rFonts w:ascii="等线" w:eastAsia="等线" w:hAnsi="等线" w:cs="等线" w:hint="eastAsia"/>
                <w:sz w:val="20"/>
                <w:szCs w:val="20"/>
              </w:rPr>
              <w:fldChar w:fldCharType="begin"/>
            </w:r>
            <w:r>
              <w:rPr>
                <w:rFonts w:ascii="等线" w:eastAsia="等线" w:hAnsi="等线" w:cs="等线" w:hint="eastAsia"/>
                <w:sz w:val="20"/>
                <w:szCs w:val="20"/>
              </w:rPr>
              <w:instrText xml:space="preserve"> = 3 \* GB3 \* MERGEFORMAT </w:instrText>
            </w:r>
            <w:r>
              <w:rPr>
                <w:rFonts w:ascii="等线" w:eastAsia="等线" w:hAnsi="等线" w:cs="等线" w:hint="eastAsia"/>
                <w:sz w:val="20"/>
                <w:szCs w:val="20"/>
              </w:rPr>
              <w:fldChar w:fldCharType="separate"/>
            </w:r>
            <w:r>
              <w:rPr>
                <w:rFonts w:ascii="等线" w:eastAsia="等线" w:hAnsi="等线" w:cs="等线" w:hint="eastAsia"/>
                <w:sz w:val="20"/>
                <w:szCs w:val="20"/>
              </w:rPr>
              <w:t>③</w:t>
            </w:r>
            <w:r>
              <w:rPr>
                <w:rFonts w:ascii="等线" w:eastAsia="等线" w:hAnsi="等线" w:cs="等线" w:hint="eastAsia"/>
                <w:sz w:val="20"/>
                <w:szCs w:val="20"/>
              </w:rPr>
              <w:fldChar w:fldCharType="end"/>
            </w:r>
            <w:r>
              <w:rPr>
                <w:rFonts w:ascii="等线" w:eastAsia="等线" w:hAnsi="等线" w:cs="等线" w:hint="eastAsia"/>
                <w:sz w:val="20"/>
                <w:szCs w:val="20"/>
              </w:rPr>
              <w:t>推荐选手</w:t>
            </w:r>
            <w:r>
              <w:rPr>
                <w:rFonts w:ascii="等线" w:eastAsia="等线" w:hAnsi="等线" w:cs="等线" w:hint="eastAsia"/>
                <w:sz w:val="20"/>
                <w:szCs w:val="20"/>
                <w:lang w:val="en-US"/>
              </w:rPr>
              <w:t>的相关信息汇总，模板见附件（需为</w:t>
            </w:r>
            <w:r>
              <w:rPr>
                <w:rFonts w:ascii="等线" w:eastAsia="等线" w:hAnsi="等线" w:cs="等线" w:hint="eastAsia"/>
                <w:sz w:val="20"/>
                <w:szCs w:val="20"/>
                <w:lang w:val="en-US"/>
              </w:rPr>
              <w:t>word</w:t>
            </w:r>
            <w:r>
              <w:rPr>
                <w:rFonts w:ascii="等线" w:eastAsia="等线" w:hAnsi="等线" w:cs="等线" w:hint="eastAsia"/>
                <w:sz w:val="20"/>
                <w:szCs w:val="20"/>
                <w:lang w:val="en-US"/>
              </w:rPr>
              <w:t>文档格式，命名为演讲</w:t>
            </w:r>
            <w:r>
              <w:rPr>
                <w:rFonts w:ascii="等线" w:eastAsia="等线" w:hAnsi="等线" w:cs="等线" w:hint="eastAsia"/>
                <w:sz w:val="20"/>
                <w:szCs w:val="20"/>
              </w:rPr>
              <w:t>比赛</w:t>
            </w:r>
            <w:r>
              <w:rPr>
                <w:rFonts w:ascii="等线" w:eastAsia="等线" w:hAnsi="等线" w:cs="等线" w:hint="eastAsia"/>
                <w:sz w:val="20"/>
                <w:szCs w:val="20"/>
                <w:lang w:val="en-US"/>
              </w:rPr>
              <w:t>+</w:t>
            </w:r>
            <w:r>
              <w:rPr>
                <w:rFonts w:ascii="等线" w:eastAsia="等线" w:hAnsi="等线" w:cs="等线" w:hint="eastAsia"/>
                <w:sz w:val="20"/>
                <w:szCs w:val="20"/>
                <w:lang w:val="en-US"/>
              </w:rPr>
              <w:t>学院</w:t>
            </w:r>
            <w:r>
              <w:rPr>
                <w:rFonts w:ascii="等线" w:eastAsia="等线" w:hAnsi="等线" w:cs="等线" w:hint="eastAsia"/>
                <w:sz w:val="20"/>
                <w:szCs w:val="20"/>
                <w:lang w:val="en-US"/>
              </w:rPr>
              <w:t>+</w:t>
            </w:r>
            <w:r>
              <w:rPr>
                <w:rFonts w:ascii="等线" w:eastAsia="等线" w:hAnsi="等线" w:cs="等线" w:hint="eastAsia"/>
                <w:sz w:val="20"/>
                <w:szCs w:val="20"/>
                <w:lang w:val="en-US"/>
              </w:rPr>
              <w:t>选手信息）。</w:t>
            </w:r>
          </w:p>
          <w:p w:rsidR="002718BE" w:rsidRDefault="00E84074">
            <w:pPr>
              <w:numPr>
                <w:ilvl w:val="255"/>
                <w:numId w:val="0"/>
              </w:numPr>
              <w:spacing w:line="240" w:lineRule="auto"/>
              <w:rPr>
                <w:rFonts w:ascii="等线" w:eastAsia="等线" w:hAnsi="等线" w:cs="等线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sz w:val="20"/>
                <w:szCs w:val="20"/>
                <w:lang w:val="en-US"/>
              </w:rPr>
              <w:t>2.</w:t>
            </w:r>
            <w:r>
              <w:rPr>
                <w:rFonts w:ascii="等线" w:eastAsia="等线" w:hAnsi="等线" w:cs="等线" w:hint="eastAsia"/>
                <w:sz w:val="20"/>
                <w:szCs w:val="20"/>
                <w:lang w:val="en-US"/>
              </w:rPr>
              <w:t>学院需</w:t>
            </w:r>
            <w:r>
              <w:rPr>
                <w:rFonts w:ascii="等线" w:eastAsia="等线" w:hAnsi="等线" w:cs="等线" w:hint="eastAsia"/>
                <w:sz w:val="20"/>
                <w:szCs w:val="20"/>
              </w:rPr>
              <w:t>将</w:t>
            </w:r>
            <w:r>
              <w:rPr>
                <w:rFonts w:ascii="等线" w:eastAsia="等线" w:hAnsi="等线" w:cs="等线" w:hint="eastAsia"/>
                <w:sz w:val="20"/>
                <w:szCs w:val="20"/>
                <w:lang w:val="en-US"/>
              </w:rPr>
              <w:t>纸质版</w:t>
            </w:r>
            <w:r>
              <w:rPr>
                <w:rFonts w:ascii="等线" w:eastAsia="等线" w:hAnsi="等线" w:cs="等线" w:hint="eastAsia"/>
                <w:sz w:val="20"/>
                <w:szCs w:val="20"/>
              </w:rPr>
              <w:t>选拔赛结果公示文件和推荐表上交</w:t>
            </w:r>
            <w:proofErr w:type="gramStart"/>
            <w:r>
              <w:rPr>
                <w:rFonts w:ascii="等线" w:eastAsia="等线" w:hAnsi="等线" w:cs="等线" w:hint="eastAsia"/>
                <w:sz w:val="20"/>
                <w:szCs w:val="20"/>
              </w:rPr>
              <w:t>至教师</w:t>
            </w:r>
            <w:proofErr w:type="gramEnd"/>
            <w:r>
              <w:rPr>
                <w:rFonts w:ascii="等线" w:eastAsia="等线" w:hAnsi="等线" w:cs="等线" w:hint="eastAsia"/>
                <w:sz w:val="20"/>
                <w:szCs w:val="20"/>
              </w:rPr>
              <w:t>教育学院</w:t>
            </w:r>
            <w:r>
              <w:rPr>
                <w:rFonts w:ascii="等线" w:eastAsia="等线" w:hAnsi="等线" w:cs="等线" w:hint="eastAsia"/>
                <w:sz w:val="20"/>
                <w:szCs w:val="20"/>
              </w:rPr>
              <w:t>B201</w:t>
            </w:r>
            <w:r>
              <w:rPr>
                <w:rFonts w:ascii="等线" w:eastAsia="等线" w:hAnsi="等线" w:cs="等线" w:hint="eastAsia"/>
                <w:sz w:val="20"/>
                <w:szCs w:val="20"/>
              </w:rPr>
              <w:t>办公室。</w:t>
            </w:r>
          </w:p>
        </w:tc>
        <w:tc>
          <w:tcPr>
            <w:tcW w:w="1185" w:type="dxa"/>
            <w:vAlign w:val="center"/>
          </w:tcPr>
          <w:p w:rsidR="002718BE" w:rsidRDefault="00E84074">
            <w:pPr>
              <w:snapToGrid w:val="0"/>
              <w:spacing w:line="240" w:lineRule="auto"/>
              <w:jc w:val="center"/>
              <w:rPr>
                <w:rFonts w:ascii="等线" w:eastAsia="等线" w:hAnsi="等线" w:cs="等线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sz w:val="20"/>
                <w:szCs w:val="20"/>
              </w:rPr>
              <w:lastRenderedPageBreak/>
              <w:t>未来教育家联盟邮箱</w:t>
            </w:r>
          </w:p>
          <w:p w:rsidR="002718BE" w:rsidRDefault="00E84074">
            <w:pPr>
              <w:snapToGrid w:val="0"/>
              <w:spacing w:line="240" w:lineRule="auto"/>
              <w:jc w:val="center"/>
              <w:rPr>
                <w:rFonts w:ascii="等线" w:eastAsia="等线" w:hAnsi="等线" w:cs="等线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sz w:val="20"/>
                <w:szCs w:val="20"/>
              </w:rPr>
              <w:t>教师教育学院</w:t>
            </w:r>
            <w:r>
              <w:rPr>
                <w:rFonts w:ascii="等线" w:eastAsia="等线" w:hAnsi="等线" w:cs="等线" w:hint="eastAsia"/>
                <w:sz w:val="20"/>
                <w:szCs w:val="20"/>
              </w:rPr>
              <w:t>B201</w:t>
            </w:r>
            <w:r>
              <w:rPr>
                <w:rFonts w:ascii="等线" w:eastAsia="等线" w:hAnsi="等线" w:cs="等线" w:hint="eastAsia"/>
                <w:sz w:val="20"/>
                <w:szCs w:val="20"/>
              </w:rPr>
              <w:t>办公室</w:t>
            </w:r>
          </w:p>
        </w:tc>
      </w:tr>
      <w:tr w:rsidR="002718BE">
        <w:tc>
          <w:tcPr>
            <w:tcW w:w="500" w:type="dxa"/>
            <w:vAlign w:val="center"/>
          </w:tcPr>
          <w:p w:rsidR="002718BE" w:rsidRDefault="00E84074">
            <w:pPr>
              <w:snapToGrid w:val="0"/>
              <w:spacing w:line="240" w:lineRule="auto"/>
              <w:jc w:val="center"/>
              <w:rPr>
                <w:rFonts w:ascii="等线" w:eastAsia="等线" w:hAnsi="等线" w:cs="等线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sz w:val="20"/>
                <w:szCs w:val="20"/>
              </w:rPr>
              <w:lastRenderedPageBreak/>
              <w:t>决赛</w:t>
            </w:r>
          </w:p>
        </w:tc>
        <w:tc>
          <w:tcPr>
            <w:tcW w:w="1325" w:type="dxa"/>
            <w:vAlign w:val="center"/>
          </w:tcPr>
          <w:p w:rsidR="002718BE" w:rsidRDefault="00E84074">
            <w:pPr>
              <w:adjustRightInd w:val="0"/>
              <w:snapToGrid w:val="0"/>
              <w:spacing w:line="240" w:lineRule="auto"/>
              <w:jc w:val="center"/>
              <w:rPr>
                <w:rFonts w:ascii="等线" w:eastAsia="等线" w:hAnsi="等线" w:cs="等线"/>
                <w:b/>
                <w:bCs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b/>
                <w:bCs/>
                <w:sz w:val="20"/>
                <w:szCs w:val="20"/>
              </w:rPr>
              <w:t>5</w:t>
            </w:r>
            <w:r>
              <w:rPr>
                <w:rFonts w:ascii="等线" w:eastAsia="等线" w:hAnsi="等线" w:cs="等线" w:hint="eastAsia"/>
                <w:b/>
                <w:bCs/>
                <w:sz w:val="20"/>
                <w:szCs w:val="20"/>
              </w:rPr>
              <w:t>月</w:t>
            </w:r>
            <w:r>
              <w:rPr>
                <w:rFonts w:ascii="等线" w:eastAsia="等线" w:hAnsi="等线" w:cs="等线" w:hint="eastAsia"/>
                <w:b/>
                <w:bCs/>
                <w:sz w:val="20"/>
                <w:szCs w:val="20"/>
              </w:rPr>
              <w:t>14</w:t>
            </w:r>
            <w:r>
              <w:rPr>
                <w:rFonts w:ascii="等线" w:eastAsia="等线" w:hAnsi="等线" w:cs="等线" w:hint="eastAsia"/>
                <w:b/>
                <w:bCs/>
                <w:sz w:val="20"/>
                <w:szCs w:val="20"/>
              </w:rPr>
              <w:t>日</w:t>
            </w:r>
            <w:r>
              <w:rPr>
                <w:rFonts w:ascii="等线" w:eastAsia="等线" w:hAnsi="等线" w:cs="等线" w:hint="eastAsia"/>
                <w:b/>
                <w:bCs/>
                <w:sz w:val="20"/>
                <w:szCs w:val="20"/>
              </w:rPr>
              <w:t>(</w:t>
            </w:r>
            <w:r>
              <w:rPr>
                <w:rFonts w:ascii="等线" w:eastAsia="等线" w:hAnsi="等线" w:cs="等线" w:hint="eastAsia"/>
                <w:b/>
                <w:bCs/>
                <w:sz w:val="20"/>
                <w:szCs w:val="20"/>
              </w:rPr>
              <w:t>周五</w:t>
            </w:r>
            <w:r>
              <w:rPr>
                <w:rFonts w:ascii="等线" w:eastAsia="等线" w:hAnsi="等线" w:cs="等线" w:hint="eastAsia"/>
                <w:b/>
                <w:bCs/>
                <w:sz w:val="20"/>
                <w:szCs w:val="20"/>
              </w:rPr>
              <w:t>)</w:t>
            </w:r>
          </w:p>
          <w:p w:rsidR="002718BE" w:rsidRDefault="00E84074">
            <w:pPr>
              <w:snapToGrid w:val="0"/>
              <w:spacing w:line="240" w:lineRule="auto"/>
              <w:jc w:val="center"/>
              <w:rPr>
                <w:rFonts w:ascii="等线" w:eastAsia="等线" w:hAnsi="等线" w:cs="等线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5512" w:type="dxa"/>
            <w:vAlign w:val="center"/>
          </w:tcPr>
          <w:p w:rsidR="002718BE" w:rsidRDefault="00E84074">
            <w:pPr>
              <w:pStyle w:val="aa"/>
              <w:snapToGrid w:val="0"/>
              <w:spacing w:line="240" w:lineRule="auto"/>
              <w:ind w:firstLine="400"/>
              <w:jc w:val="left"/>
              <w:rPr>
                <w:rFonts w:ascii="等线" w:eastAsia="等线" w:hAnsi="等线" w:cs="等线"/>
                <w:b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b/>
                <w:sz w:val="20"/>
                <w:szCs w:val="20"/>
              </w:rPr>
              <w:t>决赛选手按抽签顺序依次上场演讲，时间为</w:t>
            </w:r>
            <w:r>
              <w:rPr>
                <w:rFonts w:ascii="等线" w:eastAsia="等线" w:hAnsi="等线" w:cs="等线" w:hint="eastAsia"/>
                <w:b/>
                <w:sz w:val="20"/>
                <w:szCs w:val="20"/>
              </w:rPr>
              <w:t>5</w:t>
            </w:r>
            <w:r>
              <w:rPr>
                <w:rFonts w:ascii="等线" w:eastAsia="等线" w:hAnsi="等线" w:cs="等线" w:hint="eastAsia"/>
                <w:b/>
                <w:sz w:val="20"/>
                <w:szCs w:val="20"/>
              </w:rPr>
              <w:t>分钟，工作人员在剩余</w:t>
            </w:r>
            <w:r>
              <w:rPr>
                <w:rFonts w:ascii="等线" w:eastAsia="等线" w:hAnsi="等线" w:cs="等线" w:hint="eastAsia"/>
                <w:b/>
                <w:sz w:val="20"/>
                <w:szCs w:val="20"/>
                <w:lang w:val="en-US"/>
              </w:rPr>
              <w:t>一分钟</w:t>
            </w:r>
            <w:r>
              <w:rPr>
                <w:rFonts w:ascii="等线" w:eastAsia="等线" w:hAnsi="等线" w:cs="等线" w:hint="eastAsia"/>
                <w:b/>
                <w:sz w:val="20"/>
                <w:szCs w:val="20"/>
              </w:rPr>
              <w:t>时举牌提醒，超时扣分，每</w:t>
            </w:r>
            <w:r>
              <w:rPr>
                <w:rFonts w:ascii="等线" w:eastAsia="等线" w:hAnsi="等线" w:cs="等线" w:hint="eastAsia"/>
                <w:b/>
                <w:sz w:val="20"/>
                <w:szCs w:val="20"/>
              </w:rPr>
              <w:t>10</w:t>
            </w:r>
            <w:r>
              <w:rPr>
                <w:rFonts w:ascii="等线" w:eastAsia="等线" w:hAnsi="等线" w:cs="等线" w:hint="eastAsia"/>
                <w:b/>
                <w:sz w:val="20"/>
                <w:szCs w:val="20"/>
              </w:rPr>
              <w:t>秒扣</w:t>
            </w:r>
            <w:r>
              <w:rPr>
                <w:rFonts w:ascii="等线" w:eastAsia="等线" w:hAnsi="等线" w:cs="等线" w:hint="eastAsia"/>
                <w:b/>
                <w:sz w:val="20"/>
                <w:szCs w:val="20"/>
              </w:rPr>
              <w:t>0.1</w:t>
            </w:r>
            <w:r>
              <w:rPr>
                <w:rFonts w:ascii="等线" w:eastAsia="等线" w:hAnsi="等线" w:cs="等线" w:hint="eastAsia"/>
                <w:b/>
                <w:sz w:val="20"/>
                <w:szCs w:val="20"/>
              </w:rPr>
              <w:t>分，不足</w:t>
            </w:r>
            <w:r>
              <w:rPr>
                <w:rFonts w:ascii="等线" w:eastAsia="等线" w:hAnsi="等线" w:cs="等线" w:hint="eastAsia"/>
                <w:b/>
                <w:sz w:val="20"/>
                <w:szCs w:val="20"/>
              </w:rPr>
              <w:t>10</w:t>
            </w:r>
            <w:r>
              <w:rPr>
                <w:rFonts w:ascii="等线" w:eastAsia="等线" w:hAnsi="等线" w:cs="等线" w:hint="eastAsia"/>
                <w:b/>
                <w:sz w:val="20"/>
                <w:szCs w:val="20"/>
              </w:rPr>
              <w:t>秒按</w:t>
            </w:r>
            <w:r>
              <w:rPr>
                <w:rFonts w:ascii="等线" w:eastAsia="等线" w:hAnsi="等线" w:cs="等线" w:hint="eastAsia"/>
                <w:b/>
                <w:sz w:val="20"/>
                <w:szCs w:val="20"/>
              </w:rPr>
              <w:t>10</w:t>
            </w:r>
            <w:r>
              <w:rPr>
                <w:rFonts w:ascii="等线" w:eastAsia="等线" w:hAnsi="等线" w:cs="等线" w:hint="eastAsia"/>
                <w:b/>
                <w:sz w:val="20"/>
                <w:szCs w:val="20"/>
              </w:rPr>
              <w:t>秒算。决赛选手最终得分为评委打分减去超时扣分。经评委评分后，</w:t>
            </w:r>
            <w:r>
              <w:rPr>
                <w:rFonts w:ascii="等线" w:eastAsia="等线" w:hAnsi="等线" w:cs="等线" w:hint="eastAsia"/>
                <w:b/>
                <w:sz w:val="20"/>
                <w:szCs w:val="20"/>
                <w:lang w:val="en-US"/>
              </w:rPr>
              <w:t>当场</w:t>
            </w:r>
            <w:r>
              <w:rPr>
                <w:rFonts w:ascii="等线" w:eastAsia="等线" w:hAnsi="等线" w:cs="等线" w:hint="eastAsia"/>
                <w:b/>
                <w:sz w:val="20"/>
                <w:szCs w:val="20"/>
              </w:rPr>
              <w:t>评选一、二、三等奖获奖选手。</w:t>
            </w:r>
          </w:p>
        </w:tc>
        <w:tc>
          <w:tcPr>
            <w:tcW w:w="1185" w:type="dxa"/>
            <w:vAlign w:val="center"/>
          </w:tcPr>
          <w:p w:rsidR="002718BE" w:rsidRDefault="00E84074">
            <w:pPr>
              <w:snapToGrid w:val="0"/>
              <w:spacing w:line="240" w:lineRule="auto"/>
              <w:jc w:val="center"/>
              <w:rPr>
                <w:rFonts w:ascii="等线" w:eastAsia="等线" w:hAnsi="等线" w:cs="等线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bCs/>
                <w:sz w:val="20"/>
                <w:szCs w:val="20"/>
              </w:rPr>
              <w:t>9</w:t>
            </w:r>
            <w:r>
              <w:rPr>
                <w:rFonts w:ascii="等线" w:eastAsia="等线" w:hAnsi="等线" w:cs="等线" w:hint="eastAsia"/>
                <w:bCs/>
                <w:sz w:val="20"/>
                <w:szCs w:val="20"/>
              </w:rPr>
              <w:t>号楼</w:t>
            </w:r>
            <w:r>
              <w:rPr>
                <w:rFonts w:ascii="等线" w:eastAsia="等线" w:hAnsi="等线" w:cs="等线" w:hint="eastAsia"/>
                <w:bCs/>
                <w:sz w:val="20"/>
                <w:szCs w:val="20"/>
              </w:rPr>
              <w:t>6</w:t>
            </w:r>
            <w:r>
              <w:rPr>
                <w:rFonts w:ascii="等线" w:eastAsia="等线" w:hAnsi="等线" w:cs="等线" w:hint="eastAsia"/>
                <w:bCs/>
                <w:sz w:val="20"/>
                <w:szCs w:val="20"/>
              </w:rPr>
              <w:t>楼演播厅</w:t>
            </w:r>
          </w:p>
        </w:tc>
      </w:tr>
    </w:tbl>
    <w:p w:rsidR="002718BE" w:rsidRDefault="002718BE">
      <w:pPr>
        <w:spacing w:line="240" w:lineRule="auto"/>
        <w:rPr>
          <w:rFonts w:ascii="等线" w:eastAsia="等线" w:hAnsi="等线" w:cs="等线"/>
          <w:b/>
          <w:kern w:val="0"/>
          <w:sz w:val="24"/>
          <w:lang w:val="en-US"/>
        </w:rPr>
      </w:pPr>
    </w:p>
    <w:p w:rsidR="002718BE" w:rsidRDefault="00E84074">
      <w:pPr>
        <w:numPr>
          <w:ilvl w:val="0"/>
          <w:numId w:val="1"/>
        </w:numPr>
        <w:spacing w:line="240" w:lineRule="auto"/>
        <w:rPr>
          <w:rFonts w:ascii="等线" w:eastAsia="等线" w:hAnsi="等线" w:cs="等线"/>
          <w:b/>
          <w:kern w:val="0"/>
          <w:sz w:val="24"/>
          <w:lang w:val="en-US"/>
        </w:rPr>
      </w:pPr>
      <w:r>
        <w:rPr>
          <w:rFonts w:ascii="等线" w:eastAsia="等线" w:hAnsi="等线" w:cs="等线" w:hint="eastAsia"/>
          <w:b/>
          <w:kern w:val="0"/>
          <w:sz w:val="24"/>
          <w:lang w:val="en-US"/>
        </w:rPr>
        <w:t>比赛规则</w:t>
      </w:r>
      <w:r>
        <w:rPr>
          <w:rFonts w:ascii="等线" w:eastAsia="等线" w:hAnsi="等线" w:cs="等线" w:hint="eastAsia"/>
          <w:b/>
          <w:kern w:val="0"/>
          <w:sz w:val="24"/>
          <w:lang w:val="en-US"/>
        </w:rPr>
        <w:t>及注意事项</w:t>
      </w:r>
    </w:p>
    <w:p w:rsidR="002718BE" w:rsidRDefault="00E84074">
      <w:pPr>
        <w:numPr>
          <w:ilvl w:val="0"/>
          <w:numId w:val="2"/>
        </w:numPr>
        <w:spacing w:line="240" w:lineRule="auto"/>
        <w:rPr>
          <w:rFonts w:ascii="等线" w:eastAsia="等线" w:hAnsi="等线" w:cs="等线"/>
          <w:b/>
          <w:bCs/>
          <w:sz w:val="22"/>
        </w:rPr>
      </w:pPr>
      <w:r>
        <w:rPr>
          <w:rFonts w:ascii="等线" w:eastAsia="等线" w:hAnsi="等线" w:cs="等线" w:hint="eastAsia"/>
          <w:sz w:val="22"/>
        </w:rPr>
        <w:t>演讲作品由选手自行选择，演讲时可辅之以视频（</w:t>
      </w:r>
      <w:r>
        <w:rPr>
          <w:rFonts w:ascii="等线" w:eastAsia="等线" w:hAnsi="等线" w:cs="等线" w:hint="eastAsia"/>
          <w:sz w:val="22"/>
        </w:rPr>
        <w:t>MOV/WMV/AVI/MP4</w:t>
      </w:r>
      <w:r>
        <w:rPr>
          <w:rFonts w:ascii="等线" w:eastAsia="等线" w:hAnsi="等线" w:cs="等线" w:hint="eastAsia"/>
          <w:sz w:val="22"/>
        </w:rPr>
        <w:t>等格式）、音频（</w:t>
      </w:r>
      <w:r>
        <w:rPr>
          <w:rFonts w:ascii="等线" w:eastAsia="等线" w:hAnsi="等线" w:cs="等线" w:hint="eastAsia"/>
          <w:sz w:val="22"/>
        </w:rPr>
        <w:t>MP3</w:t>
      </w:r>
      <w:r>
        <w:rPr>
          <w:rFonts w:ascii="等线" w:eastAsia="等线" w:hAnsi="等线" w:cs="等线" w:hint="eastAsia"/>
          <w:sz w:val="22"/>
        </w:rPr>
        <w:t>格式）、电子演示稿（</w:t>
      </w:r>
      <w:r>
        <w:rPr>
          <w:rFonts w:ascii="等线" w:eastAsia="等线" w:hAnsi="等线" w:cs="等线" w:hint="eastAsia"/>
          <w:sz w:val="22"/>
        </w:rPr>
        <w:t>PPT</w:t>
      </w:r>
      <w:r>
        <w:rPr>
          <w:rFonts w:ascii="等线" w:eastAsia="等线" w:hAnsi="等线" w:cs="等线" w:hint="eastAsia"/>
          <w:sz w:val="22"/>
        </w:rPr>
        <w:t>）等多媒体工具及其他有效辅助形式，以增强演讲效果。</w:t>
      </w:r>
      <w:r>
        <w:rPr>
          <w:rFonts w:ascii="等线" w:eastAsia="等线" w:hAnsi="等线" w:cs="等线" w:hint="eastAsia"/>
          <w:sz w:val="22"/>
          <w:lang w:val="en-US"/>
        </w:rPr>
        <w:t>若演讲辅助同时有</w:t>
      </w:r>
      <w:r>
        <w:rPr>
          <w:rFonts w:ascii="等线" w:eastAsia="等线" w:hAnsi="等线" w:cs="等线" w:hint="eastAsia"/>
          <w:sz w:val="22"/>
          <w:lang w:val="en-US"/>
        </w:rPr>
        <w:t>PPT</w:t>
      </w:r>
      <w:r>
        <w:rPr>
          <w:rFonts w:ascii="等线" w:eastAsia="等线" w:hAnsi="等线" w:cs="等线" w:hint="eastAsia"/>
          <w:sz w:val="22"/>
          <w:lang w:val="en-US"/>
        </w:rPr>
        <w:t>和</w:t>
      </w:r>
      <w:proofErr w:type="gramStart"/>
      <w:r>
        <w:rPr>
          <w:rFonts w:ascii="等线" w:eastAsia="等线" w:hAnsi="等线" w:cs="等线" w:hint="eastAsia"/>
          <w:sz w:val="22"/>
          <w:lang w:val="en-US"/>
        </w:rPr>
        <w:t>音视频</w:t>
      </w:r>
      <w:proofErr w:type="gramEnd"/>
      <w:r>
        <w:rPr>
          <w:rFonts w:ascii="等线" w:eastAsia="等线" w:hAnsi="等线" w:cs="等线" w:hint="eastAsia"/>
          <w:sz w:val="22"/>
          <w:lang w:val="en-US"/>
        </w:rPr>
        <w:t>，</w:t>
      </w:r>
      <w:r>
        <w:rPr>
          <w:rFonts w:ascii="等线" w:eastAsia="等线" w:hAnsi="等线" w:cs="等线" w:hint="eastAsia"/>
          <w:color w:val="FF0000"/>
          <w:sz w:val="22"/>
          <w:lang w:val="en-US"/>
        </w:rPr>
        <w:t>建议将音视频放入</w:t>
      </w:r>
      <w:r>
        <w:rPr>
          <w:rFonts w:ascii="等线" w:eastAsia="等线" w:hAnsi="等线" w:cs="等线" w:hint="eastAsia"/>
          <w:color w:val="FF0000"/>
          <w:sz w:val="22"/>
          <w:lang w:val="en-US"/>
        </w:rPr>
        <w:t>PPT</w:t>
      </w:r>
      <w:r>
        <w:rPr>
          <w:rFonts w:ascii="等线" w:eastAsia="等线" w:hAnsi="等线" w:cs="等线" w:hint="eastAsia"/>
          <w:color w:val="FF0000"/>
          <w:sz w:val="22"/>
          <w:lang w:val="en-US"/>
        </w:rPr>
        <w:t>中</w:t>
      </w:r>
      <w:r>
        <w:rPr>
          <w:rFonts w:ascii="等线" w:eastAsia="等线" w:hAnsi="等线" w:cs="等线" w:hint="eastAsia"/>
          <w:sz w:val="22"/>
          <w:lang w:val="en-US"/>
        </w:rPr>
        <w:t>。选手可自行找人负责辅助材料的播放。主办方提供有</w:t>
      </w:r>
      <w:r>
        <w:rPr>
          <w:rFonts w:ascii="等线" w:eastAsia="等线" w:hAnsi="等线" w:cs="等线" w:hint="eastAsia"/>
          <w:sz w:val="22"/>
          <w:lang w:val="en-US"/>
        </w:rPr>
        <w:t>PPT</w:t>
      </w:r>
      <w:r>
        <w:rPr>
          <w:rFonts w:ascii="等线" w:eastAsia="等线" w:hAnsi="等线" w:cs="等线" w:hint="eastAsia"/>
          <w:sz w:val="22"/>
          <w:lang w:val="en-US"/>
        </w:rPr>
        <w:t>翻页笔。</w:t>
      </w:r>
    </w:p>
    <w:p w:rsidR="002718BE" w:rsidRDefault="00E84074">
      <w:pPr>
        <w:numPr>
          <w:ilvl w:val="0"/>
          <w:numId w:val="2"/>
        </w:numPr>
        <w:spacing w:line="240" w:lineRule="auto"/>
        <w:rPr>
          <w:rFonts w:ascii="等线" w:eastAsia="等线" w:hAnsi="等线" w:cs="等线"/>
          <w:sz w:val="22"/>
        </w:rPr>
      </w:pPr>
      <w:r>
        <w:rPr>
          <w:rFonts w:ascii="等线" w:eastAsia="等线" w:hAnsi="等线" w:cs="等线" w:hint="eastAsia"/>
          <w:sz w:val="22"/>
          <w:lang w:val="en-US"/>
        </w:rPr>
        <w:t>选手将提前两天在比赛群内进行分组和抽签决定上场顺序。</w:t>
      </w:r>
    </w:p>
    <w:p w:rsidR="002718BE" w:rsidRDefault="00E84074">
      <w:pPr>
        <w:numPr>
          <w:ilvl w:val="0"/>
          <w:numId w:val="2"/>
        </w:numPr>
        <w:spacing w:line="240" w:lineRule="auto"/>
        <w:rPr>
          <w:rFonts w:ascii="等线" w:eastAsia="等线" w:hAnsi="等线" w:cs="等线"/>
          <w:sz w:val="22"/>
        </w:rPr>
      </w:pPr>
      <w:r>
        <w:rPr>
          <w:rFonts w:ascii="等线" w:eastAsia="等线" w:hAnsi="等线" w:cs="等线" w:hint="eastAsia"/>
          <w:sz w:val="22"/>
          <w:lang w:val="en-US"/>
        </w:rPr>
        <w:t>5</w:t>
      </w:r>
      <w:r>
        <w:rPr>
          <w:rFonts w:ascii="等线" w:eastAsia="等线" w:hAnsi="等线" w:cs="等线" w:hint="eastAsia"/>
          <w:sz w:val="22"/>
          <w:lang w:val="en-US"/>
        </w:rPr>
        <w:t>月</w:t>
      </w:r>
      <w:r>
        <w:rPr>
          <w:rFonts w:ascii="等线" w:eastAsia="等线" w:hAnsi="等线" w:cs="等线" w:hint="eastAsia"/>
          <w:sz w:val="22"/>
          <w:lang w:val="en-US"/>
        </w:rPr>
        <w:t>14</w:t>
      </w:r>
      <w:r>
        <w:rPr>
          <w:rFonts w:ascii="等线" w:eastAsia="等线" w:hAnsi="等线" w:cs="等线" w:hint="eastAsia"/>
          <w:sz w:val="22"/>
          <w:lang w:val="en-US"/>
        </w:rPr>
        <w:t>日决赛当天选手需提前</w:t>
      </w:r>
      <w:r>
        <w:rPr>
          <w:rFonts w:ascii="等线" w:eastAsia="等线" w:hAnsi="等线" w:cs="等线" w:hint="eastAsia"/>
          <w:sz w:val="22"/>
          <w:lang w:val="en-US"/>
        </w:rPr>
        <w:t>10</w:t>
      </w:r>
      <w:r>
        <w:rPr>
          <w:rFonts w:ascii="等线" w:eastAsia="等线" w:hAnsi="等线" w:cs="等线" w:hint="eastAsia"/>
          <w:sz w:val="22"/>
          <w:lang w:val="en-US"/>
        </w:rPr>
        <w:t>分钟（</w:t>
      </w:r>
      <w:r>
        <w:rPr>
          <w:rFonts w:ascii="等线" w:eastAsia="等线" w:hAnsi="等线" w:cs="等线" w:hint="eastAsia"/>
          <w:sz w:val="22"/>
          <w:lang w:val="en-US"/>
        </w:rPr>
        <w:t>13</w:t>
      </w:r>
      <w:r>
        <w:rPr>
          <w:rFonts w:ascii="等线" w:eastAsia="等线" w:hAnsi="等线" w:cs="等线" w:hint="eastAsia"/>
          <w:sz w:val="22"/>
          <w:lang w:val="en-US"/>
        </w:rPr>
        <w:t>：</w:t>
      </w:r>
      <w:r>
        <w:rPr>
          <w:rFonts w:ascii="等线" w:eastAsia="等线" w:hAnsi="等线" w:cs="等线" w:hint="eastAsia"/>
          <w:sz w:val="22"/>
          <w:lang w:val="en-US"/>
        </w:rPr>
        <w:t>50</w:t>
      </w:r>
      <w:r>
        <w:rPr>
          <w:rFonts w:ascii="等线" w:eastAsia="等线" w:hAnsi="等线" w:cs="等线" w:hint="eastAsia"/>
          <w:sz w:val="22"/>
          <w:lang w:val="en-US"/>
        </w:rPr>
        <w:t>）到演播厅签到、候场。比赛分为</w:t>
      </w:r>
      <w:r>
        <w:rPr>
          <w:rFonts w:ascii="等线" w:eastAsia="等线" w:hAnsi="等线" w:cs="等线" w:hint="eastAsia"/>
          <w:sz w:val="22"/>
          <w:lang w:val="en-US"/>
        </w:rPr>
        <w:t>4</w:t>
      </w:r>
      <w:r>
        <w:rPr>
          <w:rFonts w:ascii="等线" w:eastAsia="等线" w:hAnsi="等线" w:cs="等线" w:hint="eastAsia"/>
          <w:sz w:val="22"/>
          <w:lang w:val="en-US"/>
        </w:rPr>
        <w:t>组进行，每组</w:t>
      </w:r>
      <w:r>
        <w:rPr>
          <w:rFonts w:ascii="等线" w:eastAsia="等线" w:hAnsi="等线" w:cs="等线" w:hint="eastAsia"/>
          <w:sz w:val="22"/>
          <w:lang w:val="en-US"/>
        </w:rPr>
        <w:t>5-6</w:t>
      </w:r>
      <w:r>
        <w:rPr>
          <w:rFonts w:ascii="等线" w:eastAsia="等线" w:hAnsi="等线" w:cs="等线" w:hint="eastAsia"/>
          <w:sz w:val="22"/>
          <w:lang w:val="en-US"/>
        </w:rPr>
        <w:t>人，在工作人员引导下，依次进入比赛场地进行比赛。</w:t>
      </w:r>
    </w:p>
    <w:p w:rsidR="002718BE" w:rsidRDefault="00E84074">
      <w:pPr>
        <w:numPr>
          <w:ilvl w:val="0"/>
          <w:numId w:val="2"/>
        </w:numPr>
        <w:spacing w:line="240" w:lineRule="auto"/>
        <w:rPr>
          <w:rFonts w:ascii="等线" w:eastAsia="等线" w:hAnsi="等线" w:cs="等线"/>
          <w:sz w:val="22"/>
        </w:rPr>
      </w:pPr>
      <w:r>
        <w:rPr>
          <w:rFonts w:ascii="等线" w:eastAsia="等线" w:hAnsi="等线" w:cs="等线" w:hint="eastAsia"/>
          <w:sz w:val="22"/>
        </w:rPr>
        <w:t>决赛选手按抽签顺序依次上场演讲，时间为</w:t>
      </w:r>
      <w:r>
        <w:rPr>
          <w:rFonts w:ascii="等线" w:eastAsia="等线" w:hAnsi="等线" w:cs="等线" w:hint="eastAsia"/>
          <w:sz w:val="22"/>
        </w:rPr>
        <w:t>5</w:t>
      </w:r>
      <w:r>
        <w:rPr>
          <w:rFonts w:ascii="等线" w:eastAsia="等线" w:hAnsi="等线" w:cs="等线" w:hint="eastAsia"/>
          <w:sz w:val="22"/>
        </w:rPr>
        <w:t>分钟，工作人员在剩余</w:t>
      </w:r>
      <w:r>
        <w:rPr>
          <w:rFonts w:ascii="等线" w:eastAsia="等线" w:hAnsi="等线" w:cs="等线" w:hint="eastAsia"/>
          <w:sz w:val="22"/>
        </w:rPr>
        <w:t>30</w:t>
      </w:r>
      <w:r>
        <w:rPr>
          <w:rFonts w:ascii="等线" w:eastAsia="等线" w:hAnsi="等线" w:cs="等线" w:hint="eastAsia"/>
          <w:sz w:val="22"/>
        </w:rPr>
        <w:t>秒时举牌提醒，超时将予以扣分（每</w:t>
      </w:r>
      <w:r>
        <w:rPr>
          <w:rFonts w:ascii="等线" w:eastAsia="等线" w:hAnsi="等线" w:cs="等线" w:hint="eastAsia"/>
          <w:sz w:val="22"/>
          <w:lang w:val="en-US"/>
        </w:rPr>
        <w:t>10</w:t>
      </w:r>
      <w:r>
        <w:rPr>
          <w:rFonts w:ascii="等线" w:eastAsia="等线" w:hAnsi="等线" w:cs="等线" w:hint="eastAsia"/>
          <w:sz w:val="22"/>
        </w:rPr>
        <w:t>秒扣</w:t>
      </w:r>
      <w:r>
        <w:rPr>
          <w:rFonts w:ascii="等线" w:eastAsia="等线" w:hAnsi="等线" w:cs="等线" w:hint="eastAsia"/>
          <w:sz w:val="22"/>
        </w:rPr>
        <w:t>0</w:t>
      </w:r>
      <w:r>
        <w:rPr>
          <w:rFonts w:ascii="等线" w:eastAsia="等线" w:hAnsi="等线" w:cs="等线" w:hint="eastAsia"/>
          <w:sz w:val="22"/>
          <w:lang w:val="en-US"/>
        </w:rPr>
        <w:t>.1</w:t>
      </w:r>
      <w:r>
        <w:rPr>
          <w:rFonts w:ascii="等线" w:eastAsia="等线" w:hAnsi="等线" w:cs="等线" w:hint="eastAsia"/>
          <w:sz w:val="22"/>
        </w:rPr>
        <w:t>分，不足</w:t>
      </w:r>
      <w:r>
        <w:rPr>
          <w:rFonts w:ascii="等线" w:eastAsia="等线" w:hAnsi="等线" w:cs="等线" w:hint="eastAsia"/>
          <w:sz w:val="22"/>
          <w:lang w:val="en-US"/>
        </w:rPr>
        <w:t>10</w:t>
      </w:r>
      <w:r>
        <w:rPr>
          <w:rFonts w:ascii="等线" w:eastAsia="等线" w:hAnsi="等线" w:cs="等线" w:hint="eastAsia"/>
          <w:sz w:val="22"/>
        </w:rPr>
        <w:t>秒按</w:t>
      </w:r>
      <w:r>
        <w:rPr>
          <w:rFonts w:ascii="等线" w:eastAsia="等线" w:hAnsi="等线" w:cs="等线" w:hint="eastAsia"/>
          <w:sz w:val="22"/>
          <w:lang w:val="en-US"/>
        </w:rPr>
        <w:t>10</w:t>
      </w:r>
      <w:r>
        <w:rPr>
          <w:rFonts w:ascii="等线" w:eastAsia="等线" w:hAnsi="等线" w:cs="等线" w:hint="eastAsia"/>
          <w:sz w:val="22"/>
        </w:rPr>
        <w:t>秒算）。</w:t>
      </w:r>
    </w:p>
    <w:p w:rsidR="002718BE" w:rsidRDefault="00E84074">
      <w:pPr>
        <w:numPr>
          <w:ilvl w:val="0"/>
          <w:numId w:val="2"/>
        </w:numPr>
        <w:spacing w:line="240" w:lineRule="auto"/>
        <w:rPr>
          <w:rFonts w:ascii="等线" w:eastAsia="等线" w:hAnsi="等线" w:cs="等线"/>
          <w:sz w:val="22"/>
        </w:rPr>
      </w:pPr>
      <w:r>
        <w:rPr>
          <w:rFonts w:ascii="等线" w:eastAsia="等线" w:hAnsi="等线" w:cs="等线" w:hint="eastAsia"/>
          <w:sz w:val="22"/>
          <w:lang w:val="en-US"/>
        </w:rPr>
        <w:t>决赛选手最终得分为评委打分的平均分，减去超时得分。评选出</w:t>
      </w:r>
      <w:r>
        <w:rPr>
          <w:rFonts w:ascii="等线" w:eastAsia="等线" w:hAnsi="等线" w:cs="等线" w:hint="eastAsia"/>
          <w:sz w:val="22"/>
        </w:rPr>
        <w:t>一等奖</w:t>
      </w:r>
      <w:r>
        <w:rPr>
          <w:rFonts w:ascii="等线" w:eastAsia="等线" w:hAnsi="等线" w:cs="等线" w:hint="eastAsia"/>
          <w:sz w:val="22"/>
        </w:rPr>
        <w:t>1</w:t>
      </w:r>
      <w:r>
        <w:rPr>
          <w:rFonts w:ascii="等线" w:eastAsia="等线" w:hAnsi="等线" w:cs="等线" w:hint="eastAsia"/>
          <w:sz w:val="22"/>
        </w:rPr>
        <w:t>名，二等奖</w:t>
      </w:r>
      <w:r>
        <w:rPr>
          <w:rFonts w:ascii="等线" w:eastAsia="等线" w:hAnsi="等线" w:cs="等线" w:hint="eastAsia"/>
          <w:sz w:val="22"/>
        </w:rPr>
        <w:t>2</w:t>
      </w:r>
      <w:r>
        <w:rPr>
          <w:rFonts w:ascii="等线" w:eastAsia="等线" w:hAnsi="等线" w:cs="等线" w:hint="eastAsia"/>
          <w:sz w:val="22"/>
        </w:rPr>
        <w:t>名，三等奖</w:t>
      </w:r>
      <w:r>
        <w:rPr>
          <w:rFonts w:ascii="等线" w:eastAsia="等线" w:hAnsi="等线" w:cs="等线" w:hint="eastAsia"/>
          <w:sz w:val="22"/>
        </w:rPr>
        <w:t>3</w:t>
      </w:r>
      <w:r>
        <w:rPr>
          <w:rFonts w:ascii="等线" w:eastAsia="等线" w:hAnsi="等线" w:cs="等线" w:hint="eastAsia"/>
          <w:sz w:val="22"/>
        </w:rPr>
        <w:t>名。</w:t>
      </w:r>
      <w:r>
        <w:rPr>
          <w:rFonts w:ascii="等线" w:eastAsia="等线" w:hAnsi="等线" w:cs="等线" w:hint="eastAsia"/>
          <w:sz w:val="22"/>
          <w:lang w:val="en-US"/>
        </w:rPr>
        <w:t>结果当场公布。</w:t>
      </w:r>
    </w:p>
    <w:p w:rsidR="002718BE" w:rsidRDefault="00E84074">
      <w:pPr>
        <w:adjustRightInd w:val="0"/>
        <w:snapToGrid w:val="0"/>
        <w:spacing w:line="240" w:lineRule="auto"/>
        <w:ind w:rightChars="-40" w:right="-84"/>
        <w:rPr>
          <w:rFonts w:ascii="等线" w:eastAsia="等线" w:hAnsi="等线" w:cs="等线"/>
          <w:b/>
          <w:sz w:val="22"/>
          <w:lang w:val="en-US"/>
        </w:rPr>
      </w:pPr>
      <w:r>
        <w:rPr>
          <w:rFonts w:ascii="等线" w:eastAsia="等线" w:hAnsi="等线" w:cs="等线" w:hint="eastAsia"/>
          <w:b/>
          <w:sz w:val="24"/>
          <w:szCs w:val="24"/>
          <w:lang w:val="en-US"/>
        </w:rPr>
        <w:t>八</w:t>
      </w:r>
      <w:r>
        <w:rPr>
          <w:rFonts w:ascii="等线" w:eastAsia="等线" w:hAnsi="等线" w:cs="等线" w:hint="eastAsia"/>
          <w:b/>
          <w:sz w:val="24"/>
          <w:szCs w:val="24"/>
        </w:rPr>
        <w:t>、活动流程</w:t>
      </w:r>
    </w:p>
    <w:tbl>
      <w:tblPr>
        <w:tblStyle w:val="a8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255"/>
        <w:gridCol w:w="7267"/>
      </w:tblGrid>
      <w:tr w:rsidR="002718BE">
        <w:trPr>
          <w:jc w:val="center"/>
        </w:trPr>
        <w:tc>
          <w:tcPr>
            <w:tcW w:w="1255" w:type="dxa"/>
            <w:vAlign w:val="center"/>
          </w:tcPr>
          <w:p w:rsidR="002718BE" w:rsidRDefault="00E84074">
            <w:pPr>
              <w:spacing w:line="240" w:lineRule="auto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kern w:val="0"/>
                <w:sz w:val="20"/>
                <w:lang w:val="en-US"/>
              </w:rPr>
              <w:t>决赛环节</w:t>
            </w:r>
            <w:r>
              <w:rPr>
                <w:rFonts w:ascii="等线" w:eastAsia="等线" w:hAnsi="等线" w:cs="等线" w:hint="eastAsia"/>
                <w:kern w:val="0"/>
                <w:sz w:val="20"/>
                <w:lang w:val="en-US"/>
              </w:rPr>
              <w:t>1</w:t>
            </w:r>
          </w:p>
        </w:tc>
        <w:tc>
          <w:tcPr>
            <w:tcW w:w="7267" w:type="dxa"/>
            <w:vAlign w:val="center"/>
          </w:tcPr>
          <w:p w:rsidR="002718BE" w:rsidRDefault="00E84074">
            <w:pPr>
              <w:spacing w:line="240" w:lineRule="auto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kern w:val="0"/>
                <w:sz w:val="20"/>
                <w:lang w:val="en-US"/>
              </w:rPr>
              <w:t>选手提前两天在决赛群抽签决定上场顺序</w:t>
            </w:r>
          </w:p>
        </w:tc>
      </w:tr>
      <w:tr w:rsidR="002718BE">
        <w:trPr>
          <w:jc w:val="center"/>
        </w:trPr>
        <w:tc>
          <w:tcPr>
            <w:tcW w:w="1255" w:type="dxa"/>
            <w:vAlign w:val="center"/>
          </w:tcPr>
          <w:p w:rsidR="002718BE" w:rsidRDefault="00E84074">
            <w:pPr>
              <w:spacing w:line="240" w:lineRule="auto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kern w:val="0"/>
                <w:sz w:val="20"/>
                <w:lang w:val="en-US"/>
              </w:rPr>
              <w:t>决赛环节</w:t>
            </w:r>
            <w:r>
              <w:rPr>
                <w:rFonts w:ascii="等线" w:eastAsia="等线" w:hAnsi="等线" w:cs="等线" w:hint="eastAsia"/>
                <w:kern w:val="0"/>
                <w:sz w:val="20"/>
                <w:lang w:val="en-US"/>
              </w:rPr>
              <w:t>2</w:t>
            </w:r>
          </w:p>
        </w:tc>
        <w:tc>
          <w:tcPr>
            <w:tcW w:w="7267" w:type="dxa"/>
            <w:vAlign w:val="center"/>
          </w:tcPr>
          <w:p w:rsidR="002718BE" w:rsidRDefault="00E84074">
            <w:pPr>
              <w:spacing w:line="240" w:lineRule="auto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kern w:val="0"/>
                <w:sz w:val="20"/>
                <w:lang w:val="en-US"/>
              </w:rPr>
              <w:t>选手提前</w:t>
            </w:r>
            <w:r>
              <w:rPr>
                <w:rFonts w:ascii="等线" w:eastAsia="等线" w:hAnsi="等线" w:cs="等线" w:hint="eastAsia"/>
                <w:kern w:val="0"/>
                <w:sz w:val="20"/>
                <w:lang w:val="en-US"/>
              </w:rPr>
              <w:t>10</w:t>
            </w:r>
            <w:r>
              <w:rPr>
                <w:rFonts w:ascii="等线" w:eastAsia="等线" w:hAnsi="等线" w:cs="等线" w:hint="eastAsia"/>
                <w:kern w:val="0"/>
                <w:sz w:val="20"/>
                <w:lang w:val="en-US"/>
              </w:rPr>
              <w:t>分钟到达比赛场地签到候场</w:t>
            </w:r>
          </w:p>
        </w:tc>
      </w:tr>
      <w:tr w:rsidR="002718BE">
        <w:trPr>
          <w:jc w:val="center"/>
        </w:trPr>
        <w:tc>
          <w:tcPr>
            <w:tcW w:w="1255" w:type="dxa"/>
            <w:vAlign w:val="center"/>
          </w:tcPr>
          <w:p w:rsidR="002718BE" w:rsidRDefault="00E84074">
            <w:pPr>
              <w:spacing w:line="240" w:lineRule="auto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kern w:val="0"/>
                <w:sz w:val="20"/>
                <w:lang w:val="en-US"/>
              </w:rPr>
              <w:t>决赛环节</w:t>
            </w:r>
            <w:r>
              <w:rPr>
                <w:rFonts w:ascii="等线" w:eastAsia="等线" w:hAnsi="等线" w:cs="等线" w:hint="eastAsia"/>
                <w:kern w:val="0"/>
                <w:sz w:val="20"/>
                <w:lang w:val="en-US"/>
              </w:rPr>
              <w:t>3</w:t>
            </w:r>
          </w:p>
        </w:tc>
        <w:tc>
          <w:tcPr>
            <w:tcW w:w="7267" w:type="dxa"/>
            <w:vAlign w:val="center"/>
          </w:tcPr>
          <w:p w:rsidR="002718BE" w:rsidRDefault="00E84074">
            <w:pPr>
              <w:spacing w:line="240" w:lineRule="auto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sz w:val="20"/>
                <w:szCs w:val="20"/>
              </w:rPr>
              <w:t>第一组选手开始比赛，从第一位选手至第五位依次上场比赛。本组选手全部演讲完毕后</w:t>
            </w:r>
            <w:r>
              <w:rPr>
                <w:rFonts w:ascii="等线" w:eastAsia="等线" w:hAnsi="等线" w:cs="等线" w:hint="eastAsia"/>
                <w:sz w:val="20"/>
                <w:szCs w:val="20"/>
              </w:rPr>
              <w:t>，</w:t>
            </w:r>
            <w:r>
              <w:rPr>
                <w:rFonts w:ascii="等线" w:eastAsia="等线" w:hAnsi="等线" w:cs="等线" w:hint="eastAsia"/>
                <w:sz w:val="20"/>
                <w:szCs w:val="20"/>
              </w:rPr>
              <w:t>评委进行打分</w:t>
            </w:r>
            <w:r>
              <w:rPr>
                <w:rFonts w:ascii="等线" w:eastAsia="等线" w:hAnsi="等线" w:cs="等线" w:hint="eastAsia"/>
                <w:sz w:val="20"/>
                <w:szCs w:val="20"/>
              </w:rPr>
              <w:t>，</w:t>
            </w:r>
            <w:r>
              <w:rPr>
                <w:rFonts w:ascii="等线" w:eastAsia="等线" w:hAnsi="等线" w:cs="等线" w:hint="eastAsia"/>
                <w:sz w:val="20"/>
                <w:szCs w:val="20"/>
              </w:rPr>
              <w:t>工作人员统分并及时交给主持人。</w:t>
            </w:r>
          </w:p>
        </w:tc>
      </w:tr>
      <w:tr w:rsidR="002718BE">
        <w:trPr>
          <w:jc w:val="center"/>
        </w:trPr>
        <w:tc>
          <w:tcPr>
            <w:tcW w:w="1255" w:type="dxa"/>
            <w:vAlign w:val="center"/>
          </w:tcPr>
          <w:p w:rsidR="002718BE" w:rsidRDefault="00E84074">
            <w:pPr>
              <w:spacing w:line="240" w:lineRule="auto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kern w:val="0"/>
                <w:sz w:val="20"/>
                <w:lang w:val="en-US"/>
              </w:rPr>
              <w:t>决赛环节</w:t>
            </w:r>
            <w:r>
              <w:rPr>
                <w:rFonts w:ascii="等线" w:eastAsia="等线" w:hAnsi="等线" w:cs="等线" w:hint="eastAsia"/>
                <w:kern w:val="0"/>
                <w:sz w:val="20"/>
                <w:lang w:val="en-US"/>
              </w:rPr>
              <w:t>4</w:t>
            </w:r>
          </w:p>
        </w:tc>
        <w:tc>
          <w:tcPr>
            <w:tcW w:w="7267" w:type="dxa"/>
            <w:vAlign w:val="center"/>
          </w:tcPr>
          <w:p w:rsidR="002718BE" w:rsidRDefault="00E84074">
            <w:pPr>
              <w:spacing w:line="240" w:lineRule="auto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sz w:val="20"/>
                <w:szCs w:val="20"/>
              </w:rPr>
              <w:t>评委进行点评。评委点评之后，主持人公布第一组选手得分。</w:t>
            </w:r>
            <w:r>
              <w:rPr>
                <w:rFonts w:ascii="等线" w:eastAsia="等线" w:hAnsi="等线" w:cs="等线" w:hint="eastAsia"/>
                <w:sz w:val="20"/>
                <w:szCs w:val="20"/>
                <w:lang w:val="en-US"/>
              </w:rPr>
              <w:t>以此类推。</w:t>
            </w:r>
          </w:p>
        </w:tc>
      </w:tr>
      <w:tr w:rsidR="002718BE">
        <w:trPr>
          <w:jc w:val="center"/>
        </w:trPr>
        <w:tc>
          <w:tcPr>
            <w:tcW w:w="1255" w:type="dxa"/>
            <w:vAlign w:val="center"/>
          </w:tcPr>
          <w:p w:rsidR="002718BE" w:rsidRDefault="00E84074">
            <w:pPr>
              <w:spacing w:line="240" w:lineRule="auto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kern w:val="0"/>
                <w:sz w:val="20"/>
                <w:lang w:val="en-US"/>
              </w:rPr>
              <w:t>决赛环节</w:t>
            </w:r>
            <w:r>
              <w:rPr>
                <w:rFonts w:ascii="等线" w:eastAsia="等线" w:hAnsi="等线" w:cs="等线" w:hint="eastAsia"/>
                <w:kern w:val="0"/>
                <w:sz w:val="20"/>
                <w:lang w:val="en-US"/>
              </w:rPr>
              <w:t>5</w:t>
            </w:r>
          </w:p>
        </w:tc>
        <w:tc>
          <w:tcPr>
            <w:tcW w:w="7267" w:type="dxa"/>
            <w:vAlign w:val="center"/>
          </w:tcPr>
          <w:p w:rsidR="002718BE" w:rsidRDefault="00E84074">
            <w:pPr>
              <w:spacing w:line="240" w:lineRule="auto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sz w:val="20"/>
                <w:szCs w:val="20"/>
                <w:lang w:val="en-US"/>
              </w:rPr>
              <w:t>四组选手全部演讲结束后，</w:t>
            </w:r>
            <w:r>
              <w:rPr>
                <w:rFonts w:ascii="等线" w:eastAsia="等线" w:hAnsi="等线" w:cs="等线" w:hint="eastAsia"/>
                <w:sz w:val="20"/>
                <w:szCs w:val="20"/>
              </w:rPr>
              <w:t>评委进行</w:t>
            </w:r>
            <w:r>
              <w:rPr>
                <w:rFonts w:ascii="等线" w:eastAsia="等线" w:hAnsi="等线" w:cs="等线" w:hint="eastAsia"/>
                <w:sz w:val="20"/>
                <w:szCs w:val="20"/>
                <w:lang w:val="en-US"/>
              </w:rPr>
              <w:t>总</w:t>
            </w:r>
            <w:r>
              <w:rPr>
                <w:rFonts w:ascii="等线" w:eastAsia="等线" w:hAnsi="等线" w:cs="等线" w:hint="eastAsia"/>
                <w:sz w:val="20"/>
                <w:szCs w:val="20"/>
              </w:rPr>
              <w:t>评。主持人公布</w:t>
            </w:r>
            <w:r>
              <w:rPr>
                <w:rFonts w:ascii="等线" w:eastAsia="等线" w:hAnsi="等线" w:cs="等线" w:hint="eastAsia"/>
                <w:sz w:val="20"/>
                <w:szCs w:val="20"/>
                <w:lang w:val="en-US"/>
              </w:rPr>
              <w:t>比赛结果</w:t>
            </w:r>
            <w:r>
              <w:rPr>
                <w:rFonts w:ascii="等线" w:eastAsia="等线" w:hAnsi="等线" w:cs="等线" w:hint="eastAsia"/>
                <w:sz w:val="20"/>
                <w:szCs w:val="20"/>
              </w:rPr>
              <w:t>。</w:t>
            </w:r>
            <w:r>
              <w:rPr>
                <w:rFonts w:ascii="等线" w:eastAsia="等线" w:hAnsi="等线" w:cs="等线" w:hint="eastAsia"/>
                <w:sz w:val="20"/>
                <w:szCs w:val="20"/>
                <w:lang w:val="en-US"/>
              </w:rPr>
              <w:t>比赛结束。</w:t>
            </w:r>
          </w:p>
        </w:tc>
      </w:tr>
    </w:tbl>
    <w:p w:rsidR="002718BE" w:rsidRDefault="00E84074">
      <w:pPr>
        <w:rPr>
          <w:rFonts w:ascii="等线" w:eastAsia="等线" w:hAnsi="等线" w:cs="等线"/>
          <w:b/>
          <w:szCs w:val="21"/>
          <w:lang w:val="en-US"/>
        </w:rPr>
      </w:pPr>
      <w:r>
        <w:rPr>
          <w:rFonts w:ascii="等线" w:eastAsia="等线" w:hAnsi="等线" w:cs="等线" w:hint="eastAsia"/>
          <w:b/>
          <w:szCs w:val="21"/>
          <w:lang w:val="en-US"/>
        </w:rPr>
        <w:br w:type="page"/>
      </w:r>
    </w:p>
    <w:p w:rsidR="002718BE" w:rsidRDefault="00E84074">
      <w:pPr>
        <w:rPr>
          <w:rFonts w:ascii="等线" w:eastAsia="等线" w:hAnsi="等线" w:cs="等线"/>
          <w:b/>
          <w:szCs w:val="21"/>
          <w:lang w:val="en-US"/>
        </w:rPr>
      </w:pPr>
      <w:r>
        <w:rPr>
          <w:rFonts w:ascii="等线" w:eastAsia="等线" w:hAnsi="等线" w:cs="等线" w:hint="eastAsia"/>
          <w:b/>
          <w:szCs w:val="21"/>
          <w:lang w:val="en-US"/>
        </w:rPr>
        <w:lastRenderedPageBreak/>
        <w:t>附件一：普通话演讲比赛</w:t>
      </w:r>
      <w:r>
        <w:rPr>
          <w:rFonts w:ascii="宋体" w:hAnsi="宋体" w:hint="eastAsia"/>
          <w:b/>
          <w:bCs/>
          <w:szCs w:val="21"/>
        </w:rPr>
        <w:t>评分标准</w:t>
      </w:r>
    </w:p>
    <w:tbl>
      <w:tblPr>
        <w:tblStyle w:val="a8"/>
        <w:tblpPr w:leftFromText="180" w:rightFromText="180" w:vertAnchor="text" w:horzAnchor="page" w:tblpXSpec="center" w:tblpY="1133"/>
        <w:tblOverlap w:val="never"/>
        <w:tblW w:w="9756" w:type="dxa"/>
        <w:jc w:val="center"/>
        <w:tblLayout w:type="fixed"/>
        <w:tblLook w:val="04A0" w:firstRow="1" w:lastRow="0" w:firstColumn="1" w:lastColumn="0" w:noHBand="0" w:noVBand="1"/>
      </w:tblPr>
      <w:tblGrid>
        <w:gridCol w:w="1360"/>
        <w:gridCol w:w="1735"/>
        <w:gridCol w:w="1735"/>
        <w:gridCol w:w="1735"/>
        <w:gridCol w:w="1735"/>
        <w:gridCol w:w="1456"/>
      </w:tblGrid>
      <w:tr w:rsidR="002718BE">
        <w:trPr>
          <w:trHeight w:val="816"/>
          <w:jc w:val="center"/>
        </w:trPr>
        <w:tc>
          <w:tcPr>
            <w:tcW w:w="1360" w:type="dxa"/>
            <w:vMerge w:val="restart"/>
            <w:vAlign w:val="center"/>
          </w:tcPr>
          <w:p w:rsidR="002718BE" w:rsidRDefault="00E84074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项目要求</w:t>
            </w:r>
          </w:p>
        </w:tc>
        <w:tc>
          <w:tcPr>
            <w:tcW w:w="1735" w:type="dxa"/>
            <w:vAlign w:val="center"/>
          </w:tcPr>
          <w:p w:rsidR="002718BE" w:rsidRDefault="00E84074">
            <w:pPr>
              <w:jc w:val="center"/>
              <w:rPr>
                <w:rFonts w:ascii="宋体" w:hAnsi="宋体"/>
                <w:bCs/>
                <w:szCs w:val="24"/>
              </w:rPr>
            </w:pPr>
            <w:proofErr w:type="gramStart"/>
            <w:r>
              <w:rPr>
                <w:rFonts w:ascii="宋体" w:hAnsi="宋体" w:hint="eastAsia"/>
                <w:bCs/>
                <w:szCs w:val="24"/>
              </w:rPr>
              <w:t>一</w:t>
            </w:r>
            <w:proofErr w:type="gramEnd"/>
          </w:p>
        </w:tc>
        <w:tc>
          <w:tcPr>
            <w:tcW w:w="1735" w:type="dxa"/>
            <w:vAlign w:val="center"/>
          </w:tcPr>
          <w:p w:rsidR="002718BE" w:rsidRDefault="00E84074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二</w:t>
            </w:r>
          </w:p>
        </w:tc>
        <w:tc>
          <w:tcPr>
            <w:tcW w:w="1735" w:type="dxa"/>
            <w:vAlign w:val="center"/>
          </w:tcPr>
          <w:p w:rsidR="002718BE" w:rsidRDefault="00E84074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三</w:t>
            </w:r>
          </w:p>
        </w:tc>
        <w:tc>
          <w:tcPr>
            <w:tcW w:w="1735" w:type="dxa"/>
            <w:vAlign w:val="center"/>
          </w:tcPr>
          <w:p w:rsidR="002718BE" w:rsidRDefault="00E84074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四</w:t>
            </w:r>
          </w:p>
        </w:tc>
        <w:tc>
          <w:tcPr>
            <w:tcW w:w="1456" w:type="dxa"/>
            <w:vAlign w:val="center"/>
          </w:tcPr>
          <w:p w:rsidR="002718BE" w:rsidRDefault="00E84074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五</w:t>
            </w:r>
          </w:p>
        </w:tc>
      </w:tr>
      <w:tr w:rsidR="002718BE">
        <w:trPr>
          <w:trHeight w:val="1095"/>
          <w:jc w:val="center"/>
        </w:trPr>
        <w:tc>
          <w:tcPr>
            <w:tcW w:w="1360" w:type="dxa"/>
            <w:vMerge/>
            <w:vAlign w:val="center"/>
          </w:tcPr>
          <w:p w:rsidR="002718BE" w:rsidRDefault="002718BE">
            <w:pPr>
              <w:jc w:val="center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2718BE" w:rsidRDefault="00E84074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紧扣主题</w:t>
            </w:r>
          </w:p>
          <w:p w:rsidR="002718BE" w:rsidRDefault="00E84074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内容健康</w:t>
            </w:r>
          </w:p>
        </w:tc>
        <w:tc>
          <w:tcPr>
            <w:tcW w:w="1735" w:type="dxa"/>
            <w:vAlign w:val="center"/>
          </w:tcPr>
          <w:p w:rsidR="002718BE" w:rsidRDefault="00E84074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立论新颖</w:t>
            </w:r>
          </w:p>
          <w:p w:rsidR="002718BE" w:rsidRDefault="00E84074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条理清晰</w:t>
            </w:r>
          </w:p>
        </w:tc>
        <w:tc>
          <w:tcPr>
            <w:tcW w:w="1735" w:type="dxa"/>
            <w:vAlign w:val="center"/>
          </w:tcPr>
          <w:p w:rsidR="002718BE" w:rsidRDefault="00E84074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语音标准</w:t>
            </w:r>
          </w:p>
          <w:p w:rsidR="002718BE" w:rsidRDefault="00E84074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表达流畅</w:t>
            </w:r>
          </w:p>
        </w:tc>
        <w:tc>
          <w:tcPr>
            <w:tcW w:w="1735" w:type="dxa"/>
            <w:vAlign w:val="center"/>
          </w:tcPr>
          <w:p w:rsidR="002718BE" w:rsidRDefault="00E84074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情感真挚</w:t>
            </w:r>
          </w:p>
          <w:p w:rsidR="002718BE" w:rsidRDefault="00E84074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感染力强</w:t>
            </w:r>
          </w:p>
        </w:tc>
        <w:tc>
          <w:tcPr>
            <w:tcW w:w="1456" w:type="dxa"/>
            <w:vAlign w:val="center"/>
          </w:tcPr>
          <w:p w:rsidR="002718BE" w:rsidRDefault="00E84074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仪表得体</w:t>
            </w:r>
          </w:p>
          <w:p w:rsidR="002718BE" w:rsidRDefault="00E84074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姿态自然</w:t>
            </w:r>
          </w:p>
        </w:tc>
      </w:tr>
      <w:tr w:rsidR="002718BE">
        <w:trPr>
          <w:trHeight w:val="676"/>
          <w:jc w:val="center"/>
        </w:trPr>
        <w:tc>
          <w:tcPr>
            <w:tcW w:w="1360" w:type="dxa"/>
            <w:vAlign w:val="center"/>
          </w:tcPr>
          <w:p w:rsidR="002718BE" w:rsidRDefault="00E84074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分值</w:t>
            </w:r>
          </w:p>
        </w:tc>
        <w:tc>
          <w:tcPr>
            <w:tcW w:w="1735" w:type="dxa"/>
            <w:vAlign w:val="center"/>
          </w:tcPr>
          <w:p w:rsidR="002718BE" w:rsidRDefault="00E84074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20</w:t>
            </w:r>
            <w:r>
              <w:rPr>
                <w:rFonts w:ascii="宋体" w:hAnsi="宋体" w:hint="eastAsia"/>
                <w:bCs/>
                <w:szCs w:val="24"/>
              </w:rPr>
              <w:t>分</w:t>
            </w:r>
          </w:p>
        </w:tc>
        <w:tc>
          <w:tcPr>
            <w:tcW w:w="1735" w:type="dxa"/>
            <w:vAlign w:val="center"/>
          </w:tcPr>
          <w:p w:rsidR="002718BE" w:rsidRDefault="00E84074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20</w:t>
            </w:r>
            <w:r>
              <w:rPr>
                <w:rFonts w:ascii="宋体" w:hAnsi="宋体" w:hint="eastAsia"/>
                <w:bCs/>
                <w:szCs w:val="24"/>
              </w:rPr>
              <w:t>分</w:t>
            </w:r>
          </w:p>
        </w:tc>
        <w:tc>
          <w:tcPr>
            <w:tcW w:w="1735" w:type="dxa"/>
            <w:vAlign w:val="center"/>
          </w:tcPr>
          <w:p w:rsidR="002718BE" w:rsidRDefault="00E84074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20</w:t>
            </w:r>
            <w:r>
              <w:rPr>
                <w:rFonts w:ascii="宋体" w:hAnsi="宋体" w:hint="eastAsia"/>
                <w:bCs/>
                <w:szCs w:val="24"/>
              </w:rPr>
              <w:t>分</w:t>
            </w:r>
          </w:p>
        </w:tc>
        <w:tc>
          <w:tcPr>
            <w:tcW w:w="1735" w:type="dxa"/>
            <w:vAlign w:val="center"/>
          </w:tcPr>
          <w:p w:rsidR="002718BE" w:rsidRDefault="00E84074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20</w:t>
            </w:r>
            <w:r>
              <w:rPr>
                <w:rFonts w:ascii="宋体" w:hAnsi="宋体" w:hint="eastAsia"/>
                <w:bCs/>
                <w:szCs w:val="24"/>
              </w:rPr>
              <w:t>分</w:t>
            </w:r>
          </w:p>
        </w:tc>
        <w:tc>
          <w:tcPr>
            <w:tcW w:w="1456" w:type="dxa"/>
            <w:vAlign w:val="center"/>
          </w:tcPr>
          <w:p w:rsidR="002718BE" w:rsidRDefault="00E84074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20</w:t>
            </w:r>
            <w:r>
              <w:rPr>
                <w:rFonts w:ascii="宋体" w:hAnsi="宋体" w:hint="eastAsia"/>
                <w:bCs/>
                <w:szCs w:val="24"/>
              </w:rPr>
              <w:t>分</w:t>
            </w:r>
          </w:p>
        </w:tc>
      </w:tr>
    </w:tbl>
    <w:p w:rsidR="002718BE" w:rsidRDefault="00E84074">
      <w:pPr>
        <w:jc w:val="center"/>
        <w:rPr>
          <w:rFonts w:ascii="等线" w:eastAsia="等线" w:hAnsi="等线" w:cs="等线"/>
          <w:b/>
          <w:szCs w:val="21"/>
          <w:lang w:val="en-US"/>
        </w:rPr>
      </w:pPr>
      <w:r>
        <w:rPr>
          <w:rFonts w:ascii="宋体" w:hAnsi="宋体" w:hint="eastAsia"/>
          <w:szCs w:val="21"/>
        </w:rPr>
        <w:t>普通话演讲比赛评分标准</w:t>
      </w:r>
    </w:p>
    <w:p w:rsidR="002718BE" w:rsidRDefault="00E84074">
      <w:pPr>
        <w:rPr>
          <w:rFonts w:ascii="等线" w:eastAsia="等线" w:hAnsi="等线" w:cs="等线"/>
          <w:b/>
          <w:szCs w:val="21"/>
          <w:lang w:val="en-US"/>
        </w:rPr>
      </w:pPr>
      <w:r>
        <w:rPr>
          <w:rFonts w:ascii="等线" w:eastAsia="等线" w:hAnsi="等线" w:cs="等线" w:hint="eastAsia"/>
          <w:b/>
          <w:szCs w:val="21"/>
          <w:lang w:val="en-US"/>
        </w:rPr>
        <w:br w:type="page"/>
      </w:r>
    </w:p>
    <w:p w:rsidR="002718BE" w:rsidRDefault="00E84074">
      <w:pPr>
        <w:adjustRightInd w:val="0"/>
        <w:snapToGrid w:val="0"/>
        <w:spacing w:line="360" w:lineRule="auto"/>
        <w:ind w:rightChars="-41" w:right="-86"/>
        <w:rPr>
          <w:rFonts w:ascii="宋体" w:hAnsi="宋体"/>
          <w:b/>
          <w:bCs/>
          <w:szCs w:val="21"/>
        </w:rPr>
      </w:pPr>
      <w:r>
        <w:rPr>
          <w:rFonts w:ascii="等线" w:eastAsia="等线" w:hAnsi="等线" w:cs="等线" w:hint="eastAsia"/>
          <w:b/>
          <w:szCs w:val="21"/>
          <w:lang w:val="en-US"/>
        </w:rPr>
        <w:lastRenderedPageBreak/>
        <w:t>附件二：</w:t>
      </w:r>
      <w:r>
        <w:rPr>
          <w:rFonts w:ascii="等线" w:eastAsia="等线" w:hAnsi="等线" w:cs="等线" w:hint="eastAsia"/>
          <w:b/>
          <w:szCs w:val="21"/>
          <w:lang w:val="en-US"/>
        </w:rPr>
        <w:t>普通话演讲</w:t>
      </w:r>
      <w:r>
        <w:rPr>
          <w:rFonts w:ascii="宋体" w:hAnsi="宋体" w:hint="eastAsia"/>
          <w:b/>
          <w:bCs/>
          <w:szCs w:val="21"/>
        </w:rPr>
        <w:t>比赛各学院推荐名额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2718BE">
        <w:trPr>
          <w:trHeight w:val="90"/>
          <w:jc w:val="center"/>
        </w:trPr>
        <w:tc>
          <w:tcPr>
            <w:tcW w:w="4261" w:type="dxa"/>
            <w:vAlign w:val="center"/>
          </w:tcPr>
          <w:p w:rsidR="002718BE" w:rsidRDefault="00E8407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4261" w:type="dxa"/>
            <w:vAlign w:val="center"/>
          </w:tcPr>
          <w:p w:rsidR="002718BE" w:rsidRDefault="00E8407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推荐名额</w:t>
            </w:r>
          </w:p>
        </w:tc>
      </w:tr>
      <w:tr w:rsidR="002718BE">
        <w:trPr>
          <w:trHeight w:val="567"/>
          <w:jc w:val="center"/>
        </w:trPr>
        <w:tc>
          <w:tcPr>
            <w:tcW w:w="4261" w:type="dxa"/>
            <w:vAlign w:val="center"/>
          </w:tcPr>
          <w:p w:rsidR="002718BE" w:rsidRDefault="00E8407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文学院</w:t>
            </w:r>
          </w:p>
        </w:tc>
        <w:tc>
          <w:tcPr>
            <w:tcW w:w="4261" w:type="dxa"/>
            <w:vAlign w:val="center"/>
          </w:tcPr>
          <w:p w:rsidR="002718BE" w:rsidRDefault="00E8407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</w:tr>
      <w:tr w:rsidR="002718BE">
        <w:trPr>
          <w:trHeight w:val="567"/>
          <w:jc w:val="center"/>
        </w:trPr>
        <w:tc>
          <w:tcPr>
            <w:tcW w:w="4261" w:type="dxa"/>
            <w:vAlign w:val="center"/>
          </w:tcPr>
          <w:p w:rsidR="002718BE" w:rsidRDefault="00E8407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数学与统计学学院</w:t>
            </w:r>
          </w:p>
        </w:tc>
        <w:tc>
          <w:tcPr>
            <w:tcW w:w="4261" w:type="dxa"/>
            <w:vAlign w:val="center"/>
          </w:tcPr>
          <w:p w:rsidR="002718BE" w:rsidRDefault="00E8407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</w:tr>
      <w:tr w:rsidR="002718BE">
        <w:trPr>
          <w:trHeight w:val="567"/>
          <w:jc w:val="center"/>
        </w:trPr>
        <w:tc>
          <w:tcPr>
            <w:tcW w:w="4261" w:type="dxa"/>
            <w:vAlign w:val="center"/>
          </w:tcPr>
          <w:p w:rsidR="002718BE" w:rsidRDefault="00E8407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外国语学院</w:t>
            </w:r>
          </w:p>
        </w:tc>
        <w:tc>
          <w:tcPr>
            <w:tcW w:w="4261" w:type="dxa"/>
            <w:vAlign w:val="center"/>
          </w:tcPr>
          <w:p w:rsidR="002718BE" w:rsidRDefault="00E8407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</w:tr>
      <w:tr w:rsidR="002718BE">
        <w:trPr>
          <w:trHeight w:val="567"/>
          <w:jc w:val="center"/>
        </w:trPr>
        <w:tc>
          <w:tcPr>
            <w:tcW w:w="4261" w:type="dxa"/>
            <w:vAlign w:val="center"/>
          </w:tcPr>
          <w:p w:rsidR="002718BE" w:rsidRDefault="00E8407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物理科学与技术学院</w:t>
            </w:r>
          </w:p>
        </w:tc>
        <w:tc>
          <w:tcPr>
            <w:tcW w:w="4261" w:type="dxa"/>
            <w:vAlign w:val="center"/>
          </w:tcPr>
          <w:p w:rsidR="002718BE" w:rsidRDefault="00E8407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</w:tr>
      <w:tr w:rsidR="002718BE">
        <w:trPr>
          <w:trHeight w:val="567"/>
          <w:jc w:val="center"/>
        </w:trPr>
        <w:tc>
          <w:tcPr>
            <w:tcW w:w="4261" w:type="dxa"/>
            <w:vAlign w:val="center"/>
          </w:tcPr>
          <w:p w:rsidR="002718BE" w:rsidRDefault="00E8407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化学学院</w:t>
            </w:r>
          </w:p>
        </w:tc>
        <w:tc>
          <w:tcPr>
            <w:tcW w:w="4261" w:type="dxa"/>
            <w:vAlign w:val="center"/>
          </w:tcPr>
          <w:p w:rsidR="002718BE" w:rsidRDefault="00E8407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</w:tr>
      <w:tr w:rsidR="002718BE">
        <w:trPr>
          <w:trHeight w:val="567"/>
          <w:jc w:val="center"/>
        </w:trPr>
        <w:tc>
          <w:tcPr>
            <w:tcW w:w="4261" w:type="dxa"/>
            <w:vAlign w:val="center"/>
          </w:tcPr>
          <w:p w:rsidR="002718BE" w:rsidRDefault="00E8407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生命科学学院</w:t>
            </w:r>
          </w:p>
        </w:tc>
        <w:tc>
          <w:tcPr>
            <w:tcW w:w="4261" w:type="dxa"/>
            <w:vAlign w:val="center"/>
          </w:tcPr>
          <w:p w:rsidR="002718BE" w:rsidRDefault="00E8407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</w:tr>
      <w:tr w:rsidR="002718BE">
        <w:trPr>
          <w:trHeight w:val="567"/>
          <w:jc w:val="center"/>
        </w:trPr>
        <w:tc>
          <w:tcPr>
            <w:tcW w:w="4261" w:type="dxa"/>
            <w:vAlign w:val="center"/>
          </w:tcPr>
          <w:p w:rsidR="002718BE" w:rsidRDefault="00E8407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马克思主义学院</w:t>
            </w:r>
          </w:p>
        </w:tc>
        <w:tc>
          <w:tcPr>
            <w:tcW w:w="4261" w:type="dxa"/>
            <w:vAlign w:val="center"/>
          </w:tcPr>
          <w:p w:rsidR="002718BE" w:rsidRDefault="00E8407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2718BE">
        <w:trPr>
          <w:trHeight w:val="567"/>
          <w:jc w:val="center"/>
        </w:trPr>
        <w:tc>
          <w:tcPr>
            <w:tcW w:w="4261" w:type="dxa"/>
            <w:vAlign w:val="center"/>
          </w:tcPr>
          <w:p w:rsidR="002718BE" w:rsidRDefault="00E8407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历史文化学院</w:t>
            </w:r>
          </w:p>
        </w:tc>
        <w:tc>
          <w:tcPr>
            <w:tcW w:w="4261" w:type="dxa"/>
            <w:vAlign w:val="center"/>
          </w:tcPr>
          <w:p w:rsidR="002718BE" w:rsidRDefault="00E8407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2718BE">
        <w:trPr>
          <w:trHeight w:val="567"/>
          <w:jc w:val="center"/>
        </w:trPr>
        <w:tc>
          <w:tcPr>
            <w:tcW w:w="4261" w:type="dxa"/>
            <w:vAlign w:val="center"/>
          </w:tcPr>
          <w:p w:rsidR="002718BE" w:rsidRDefault="00E8407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城市与环境科学学院</w:t>
            </w:r>
          </w:p>
        </w:tc>
        <w:tc>
          <w:tcPr>
            <w:tcW w:w="4261" w:type="dxa"/>
            <w:vAlign w:val="center"/>
          </w:tcPr>
          <w:p w:rsidR="002718BE" w:rsidRDefault="00E8407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2718BE">
        <w:trPr>
          <w:trHeight w:val="567"/>
          <w:jc w:val="center"/>
        </w:trPr>
        <w:tc>
          <w:tcPr>
            <w:tcW w:w="4261" w:type="dxa"/>
            <w:vAlign w:val="center"/>
          </w:tcPr>
          <w:p w:rsidR="002718BE" w:rsidRDefault="00E8407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教育学院</w:t>
            </w:r>
          </w:p>
        </w:tc>
        <w:tc>
          <w:tcPr>
            <w:tcW w:w="4261" w:type="dxa"/>
            <w:vAlign w:val="center"/>
          </w:tcPr>
          <w:p w:rsidR="002718BE" w:rsidRDefault="00E8407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2718BE">
        <w:trPr>
          <w:trHeight w:val="567"/>
          <w:jc w:val="center"/>
        </w:trPr>
        <w:tc>
          <w:tcPr>
            <w:tcW w:w="4261" w:type="dxa"/>
            <w:vAlign w:val="center"/>
          </w:tcPr>
          <w:p w:rsidR="002718BE" w:rsidRDefault="00E8407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音乐学院</w:t>
            </w:r>
          </w:p>
        </w:tc>
        <w:tc>
          <w:tcPr>
            <w:tcW w:w="4261" w:type="dxa"/>
            <w:vAlign w:val="center"/>
          </w:tcPr>
          <w:p w:rsidR="002718BE" w:rsidRDefault="00E8407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2718BE">
        <w:trPr>
          <w:trHeight w:val="567"/>
          <w:jc w:val="center"/>
        </w:trPr>
        <w:tc>
          <w:tcPr>
            <w:tcW w:w="4261" w:type="dxa"/>
            <w:vAlign w:val="center"/>
          </w:tcPr>
          <w:p w:rsidR="002718BE" w:rsidRDefault="00E8407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美术学院</w:t>
            </w:r>
          </w:p>
        </w:tc>
        <w:tc>
          <w:tcPr>
            <w:tcW w:w="4261" w:type="dxa"/>
            <w:vAlign w:val="center"/>
          </w:tcPr>
          <w:p w:rsidR="002718BE" w:rsidRDefault="00E8407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2718BE">
        <w:trPr>
          <w:trHeight w:val="567"/>
          <w:jc w:val="center"/>
        </w:trPr>
        <w:tc>
          <w:tcPr>
            <w:tcW w:w="4261" w:type="dxa"/>
            <w:vAlign w:val="center"/>
          </w:tcPr>
          <w:p w:rsidR="002718BE" w:rsidRDefault="00E8407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体育学院</w:t>
            </w:r>
          </w:p>
        </w:tc>
        <w:tc>
          <w:tcPr>
            <w:tcW w:w="4261" w:type="dxa"/>
            <w:vAlign w:val="center"/>
          </w:tcPr>
          <w:p w:rsidR="002718BE" w:rsidRDefault="00E8407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2718BE">
        <w:trPr>
          <w:trHeight w:val="567"/>
          <w:jc w:val="center"/>
        </w:trPr>
        <w:tc>
          <w:tcPr>
            <w:tcW w:w="4261" w:type="dxa"/>
            <w:vAlign w:val="center"/>
          </w:tcPr>
          <w:p w:rsidR="002718BE" w:rsidRDefault="00E8407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人工智能教育学部</w:t>
            </w:r>
          </w:p>
        </w:tc>
        <w:tc>
          <w:tcPr>
            <w:tcW w:w="4261" w:type="dxa"/>
            <w:vAlign w:val="center"/>
          </w:tcPr>
          <w:p w:rsidR="002718BE" w:rsidRDefault="00E8407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2718BE">
        <w:trPr>
          <w:trHeight w:val="423"/>
          <w:jc w:val="center"/>
        </w:trPr>
        <w:tc>
          <w:tcPr>
            <w:tcW w:w="4261" w:type="dxa"/>
            <w:vAlign w:val="center"/>
          </w:tcPr>
          <w:p w:rsidR="002718BE" w:rsidRDefault="00E8407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心理学院</w:t>
            </w:r>
          </w:p>
        </w:tc>
        <w:tc>
          <w:tcPr>
            <w:tcW w:w="4261" w:type="dxa"/>
            <w:vAlign w:val="center"/>
          </w:tcPr>
          <w:p w:rsidR="002718BE" w:rsidRDefault="00E8407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2718BE">
        <w:trPr>
          <w:trHeight w:val="361"/>
          <w:jc w:val="center"/>
        </w:trPr>
        <w:tc>
          <w:tcPr>
            <w:tcW w:w="4261" w:type="dxa"/>
            <w:vAlign w:val="center"/>
          </w:tcPr>
          <w:p w:rsidR="002718BE" w:rsidRDefault="00E8407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4261" w:type="dxa"/>
            <w:vAlign w:val="center"/>
          </w:tcPr>
          <w:p w:rsidR="002718BE" w:rsidRDefault="00E8407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</w:t>
            </w:r>
          </w:p>
        </w:tc>
      </w:tr>
    </w:tbl>
    <w:p w:rsidR="002718BE" w:rsidRDefault="002718BE">
      <w:pPr>
        <w:rPr>
          <w:rFonts w:ascii="等线" w:eastAsia="等线" w:hAnsi="等线" w:cs="等线"/>
          <w:b/>
          <w:szCs w:val="21"/>
          <w:lang w:val="en-US"/>
        </w:rPr>
      </w:pPr>
    </w:p>
    <w:p w:rsidR="002718BE" w:rsidRDefault="00E84074">
      <w:pPr>
        <w:rPr>
          <w:rFonts w:ascii="等线" w:eastAsia="等线" w:hAnsi="等线" w:cs="等线"/>
          <w:b/>
          <w:szCs w:val="21"/>
          <w:lang w:val="en-US"/>
        </w:rPr>
      </w:pPr>
      <w:r>
        <w:rPr>
          <w:rFonts w:ascii="等线" w:eastAsia="等线" w:hAnsi="等线" w:cs="等线" w:hint="eastAsia"/>
          <w:b/>
          <w:szCs w:val="21"/>
          <w:lang w:val="en-US"/>
        </w:rPr>
        <w:br w:type="page"/>
      </w:r>
    </w:p>
    <w:p w:rsidR="002718BE" w:rsidRDefault="00E84074">
      <w:pPr>
        <w:spacing w:line="240" w:lineRule="auto"/>
        <w:rPr>
          <w:rFonts w:ascii="等线" w:eastAsia="等线" w:hAnsi="等线" w:cs="等线"/>
          <w:b/>
          <w:szCs w:val="21"/>
          <w:lang w:val="en-US"/>
        </w:rPr>
      </w:pPr>
      <w:r>
        <w:rPr>
          <w:rFonts w:ascii="等线" w:eastAsia="等线" w:hAnsi="等线" w:cs="等线" w:hint="eastAsia"/>
          <w:b/>
          <w:szCs w:val="21"/>
          <w:lang w:val="en-US"/>
        </w:rPr>
        <w:lastRenderedPageBreak/>
        <w:t>附件三：选手信息模板</w:t>
      </w:r>
    </w:p>
    <w:p w:rsidR="002718BE" w:rsidRDefault="00E84074">
      <w:pPr>
        <w:spacing w:line="240" w:lineRule="auto"/>
        <w:jc w:val="center"/>
        <w:rPr>
          <w:rFonts w:ascii="宋体" w:hAnsi="宋体"/>
          <w:b/>
          <w:bCs/>
          <w:szCs w:val="21"/>
          <w:lang w:val="en-US"/>
        </w:rPr>
      </w:pPr>
      <w:r>
        <w:rPr>
          <w:rFonts w:ascii="宋体" w:hAnsi="宋体" w:hint="eastAsia"/>
          <w:b/>
          <w:bCs/>
          <w:szCs w:val="21"/>
        </w:rPr>
        <w:t>普通话演讲比赛</w:t>
      </w:r>
      <w:r>
        <w:rPr>
          <w:rFonts w:ascii="宋体" w:hAnsi="宋体" w:hint="eastAsia"/>
          <w:b/>
          <w:bCs/>
          <w:sz w:val="22"/>
          <w:lang w:val="en-US"/>
        </w:rPr>
        <w:t>xx</w:t>
      </w:r>
      <w:r>
        <w:rPr>
          <w:rFonts w:ascii="宋体" w:hAnsi="宋体" w:hint="eastAsia"/>
          <w:b/>
          <w:bCs/>
          <w:sz w:val="22"/>
          <w:lang w:val="en-US"/>
        </w:rPr>
        <w:t>学院推荐选手信息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2718BE">
        <w:trPr>
          <w:jc w:val="center"/>
        </w:trPr>
        <w:tc>
          <w:tcPr>
            <w:tcW w:w="2130" w:type="dxa"/>
            <w:vAlign w:val="center"/>
          </w:tcPr>
          <w:p w:rsidR="002718BE" w:rsidRDefault="00E84074">
            <w:pPr>
              <w:spacing w:line="240" w:lineRule="auto"/>
              <w:jc w:val="center"/>
              <w:rPr>
                <w:rFonts w:ascii="宋体" w:hAnsi="宋体"/>
                <w:b/>
                <w:bCs/>
                <w:szCs w:val="21"/>
                <w:lang w:val="en-US"/>
              </w:rPr>
            </w:pPr>
            <w:r>
              <w:rPr>
                <w:rFonts w:ascii="宋体" w:hAnsi="宋体" w:hint="eastAsia"/>
                <w:b/>
                <w:bCs/>
                <w:szCs w:val="21"/>
                <w:lang w:val="en-US"/>
              </w:rPr>
              <w:t>姓名</w:t>
            </w:r>
          </w:p>
        </w:tc>
        <w:tc>
          <w:tcPr>
            <w:tcW w:w="2130" w:type="dxa"/>
            <w:vAlign w:val="center"/>
          </w:tcPr>
          <w:p w:rsidR="002718BE" w:rsidRDefault="00E84074">
            <w:pPr>
              <w:spacing w:line="240" w:lineRule="auto"/>
              <w:jc w:val="center"/>
              <w:rPr>
                <w:rFonts w:ascii="宋体" w:hAnsi="宋体"/>
                <w:b/>
                <w:bCs/>
                <w:szCs w:val="21"/>
                <w:lang w:val="en-US"/>
              </w:rPr>
            </w:pPr>
            <w:r>
              <w:rPr>
                <w:rFonts w:ascii="宋体" w:hAnsi="宋体" w:hint="eastAsia"/>
                <w:b/>
                <w:bCs/>
                <w:szCs w:val="21"/>
                <w:lang w:val="en-US"/>
              </w:rPr>
              <w:t>学院</w:t>
            </w:r>
          </w:p>
        </w:tc>
        <w:tc>
          <w:tcPr>
            <w:tcW w:w="2131" w:type="dxa"/>
            <w:vAlign w:val="center"/>
          </w:tcPr>
          <w:p w:rsidR="002718BE" w:rsidRDefault="00E84074">
            <w:pPr>
              <w:spacing w:line="240" w:lineRule="auto"/>
              <w:jc w:val="center"/>
              <w:rPr>
                <w:rFonts w:ascii="宋体" w:hAnsi="宋体"/>
                <w:b/>
                <w:bCs/>
                <w:szCs w:val="21"/>
                <w:lang w:val="en-US"/>
              </w:rPr>
            </w:pPr>
            <w:r>
              <w:rPr>
                <w:rFonts w:ascii="宋体" w:hAnsi="宋体" w:hint="eastAsia"/>
                <w:b/>
                <w:bCs/>
                <w:szCs w:val="21"/>
                <w:lang w:val="en-US"/>
              </w:rPr>
              <w:t>学号</w:t>
            </w:r>
          </w:p>
        </w:tc>
        <w:tc>
          <w:tcPr>
            <w:tcW w:w="2131" w:type="dxa"/>
            <w:vAlign w:val="center"/>
          </w:tcPr>
          <w:p w:rsidR="002718BE" w:rsidRDefault="00E84074">
            <w:pPr>
              <w:spacing w:line="240" w:lineRule="auto"/>
              <w:jc w:val="center"/>
              <w:rPr>
                <w:rFonts w:ascii="宋体" w:hAnsi="宋体"/>
                <w:b/>
                <w:bCs/>
                <w:szCs w:val="21"/>
                <w:lang w:val="en-US"/>
              </w:rPr>
            </w:pPr>
            <w:r>
              <w:rPr>
                <w:rFonts w:ascii="宋体" w:hAnsi="宋体" w:hint="eastAsia"/>
                <w:b/>
                <w:bCs/>
                <w:szCs w:val="21"/>
                <w:lang w:val="en-US"/>
              </w:rPr>
              <w:t>联系电话</w:t>
            </w:r>
          </w:p>
        </w:tc>
      </w:tr>
      <w:tr w:rsidR="002718BE">
        <w:trPr>
          <w:jc w:val="center"/>
        </w:trPr>
        <w:tc>
          <w:tcPr>
            <w:tcW w:w="2130" w:type="dxa"/>
            <w:vAlign w:val="center"/>
          </w:tcPr>
          <w:p w:rsidR="002718BE" w:rsidRDefault="002718BE">
            <w:pPr>
              <w:spacing w:line="240" w:lineRule="auto"/>
              <w:jc w:val="center"/>
              <w:rPr>
                <w:rFonts w:ascii="宋体" w:hAnsi="宋体"/>
                <w:b/>
                <w:bCs/>
                <w:szCs w:val="21"/>
                <w:lang w:val="en-US"/>
              </w:rPr>
            </w:pPr>
          </w:p>
        </w:tc>
        <w:tc>
          <w:tcPr>
            <w:tcW w:w="2130" w:type="dxa"/>
            <w:vAlign w:val="center"/>
          </w:tcPr>
          <w:p w:rsidR="002718BE" w:rsidRDefault="002718BE">
            <w:pPr>
              <w:spacing w:line="240" w:lineRule="auto"/>
              <w:jc w:val="center"/>
              <w:rPr>
                <w:rFonts w:ascii="宋体" w:hAnsi="宋体"/>
                <w:b/>
                <w:bCs/>
                <w:szCs w:val="21"/>
                <w:lang w:val="en-US"/>
              </w:rPr>
            </w:pPr>
          </w:p>
        </w:tc>
        <w:tc>
          <w:tcPr>
            <w:tcW w:w="2131" w:type="dxa"/>
            <w:vAlign w:val="center"/>
          </w:tcPr>
          <w:p w:rsidR="002718BE" w:rsidRDefault="002718BE">
            <w:pPr>
              <w:spacing w:line="240" w:lineRule="auto"/>
              <w:jc w:val="center"/>
              <w:rPr>
                <w:rFonts w:ascii="宋体" w:hAnsi="宋体"/>
                <w:b/>
                <w:bCs/>
                <w:szCs w:val="21"/>
                <w:lang w:val="en-US"/>
              </w:rPr>
            </w:pPr>
          </w:p>
        </w:tc>
        <w:tc>
          <w:tcPr>
            <w:tcW w:w="2131" w:type="dxa"/>
            <w:vAlign w:val="center"/>
          </w:tcPr>
          <w:p w:rsidR="002718BE" w:rsidRDefault="002718BE">
            <w:pPr>
              <w:spacing w:line="240" w:lineRule="auto"/>
              <w:jc w:val="center"/>
              <w:rPr>
                <w:rFonts w:ascii="宋体" w:hAnsi="宋体"/>
                <w:b/>
                <w:bCs/>
                <w:szCs w:val="21"/>
                <w:lang w:val="en-US"/>
              </w:rPr>
            </w:pPr>
          </w:p>
        </w:tc>
      </w:tr>
      <w:tr w:rsidR="002718BE">
        <w:trPr>
          <w:jc w:val="center"/>
        </w:trPr>
        <w:tc>
          <w:tcPr>
            <w:tcW w:w="2130" w:type="dxa"/>
            <w:vAlign w:val="center"/>
          </w:tcPr>
          <w:p w:rsidR="002718BE" w:rsidRDefault="002718BE">
            <w:pPr>
              <w:spacing w:line="240" w:lineRule="auto"/>
              <w:jc w:val="center"/>
              <w:rPr>
                <w:rFonts w:ascii="宋体" w:hAnsi="宋体"/>
                <w:b/>
                <w:bCs/>
                <w:szCs w:val="21"/>
                <w:lang w:val="en-US"/>
              </w:rPr>
            </w:pPr>
          </w:p>
        </w:tc>
        <w:tc>
          <w:tcPr>
            <w:tcW w:w="2130" w:type="dxa"/>
            <w:vAlign w:val="center"/>
          </w:tcPr>
          <w:p w:rsidR="002718BE" w:rsidRDefault="002718BE">
            <w:pPr>
              <w:spacing w:line="240" w:lineRule="auto"/>
              <w:jc w:val="center"/>
              <w:rPr>
                <w:rFonts w:ascii="宋体" w:hAnsi="宋体"/>
                <w:b/>
                <w:bCs/>
                <w:szCs w:val="21"/>
                <w:lang w:val="en-US"/>
              </w:rPr>
            </w:pPr>
          </w:p>
        </w:tc>
        <w:tc>
          <w:tcPr>
            <w:tcW w:w="2131" w:type="dxa"/>
            <w:vAlign w:val="center"/>
          </w:tcPr>
          <w:p w:rsidR="002718BE" w:rsidRDefault="002718BE">
            <w:pPr>
              <w:spacing w:line="240" w:lineRule="auto"/>
              <w:jc w:val="center"/>
              <w:rPr>
                <w:rFonts w:ascii="宋体" w:hAnsi="宋体"/>
                <w:b/>
                <w:bCs/>
                <w:szCs w:val="21"/>
                <w:lang w:val="en-US"/>
              </w:rPr>
            </w:pPr>
          </w:p>
        </w:tc>
        <w:tc>
          <w:tcPr>
            <w:tcW w:w="2131" w:type="dxa"/>
            <w:vAlign w:val="center"/>
          </w:tcPr>
          <w:p w:rsidR="002718BE" w:rsidRDefault="002718BE">
            <w:pPr>
              <w:spacing w:line="240" w:lineRule="auto"/>
              <w:jc w:val="center"/>
              <w:rPr>
                <w:rFonts w:ascii="宋体" w:hAnsi="宋体"/>
                <w:b/>
                <w:bCs/>
                <w:szCs w:val="21"/>
                <w:lang w:val="en-US"/>
              </w:rPr>
            </w:pPr>
          </w:p>
        </w:tc>
      </w:tr>
      <w:tr w:rsidR="002718BE">
        <w:trPr>
          <w:jc w:val="center"/>
        </w:trPr>
        <w:tc>
          <w:tcPr>
            <w:tcW w:w="2130" w:type="dxa"/>
            <w:vAlign w:val="center"/>
          </w:tcPr>
          <w:p w:rsidR="002718BE" w:rsidRDefault="002718BE">
            <w:pPr>
              <w:spacing w:line="240" w:lineRule="auto"/>
              <w:jc w:val="center"/>
              <w:rPr>
                <w:rFonts w:ascii="宋体" w:hAnsi="宋体"/>
                <w:b/>
                <w:bCs/>
                <w:szCs w:val="21"/>
                <w:lang w:val="en-US"/>
              </w:rPr>
            </w:pPr>
          </w:p>
        </w:tc>
        <w:tc>
          <w:tcPr>
            <w:tcW w:w="2130" w:type="dxa"/>
            <w:vAlign w:val="center"/>
          </w:tcPr>
          <w:p w:rsidR="002718BE" w:rsidRDefault="002718BE">
            <w:pPr>
              <w:spacing w:line="240" w:lineRule="auto"/>
              <w:jc w:val="center"/>
              <w:rPr>
                <w:rFonts w:ascii="宋体" w:hAnsi="宋体"/>
                <w:b/>
                <w:bCs/>
                <w:szCs w:val="21"/>
                <w:lang w:val="en-US"/>
              </w:rPr>
            </w:pPr>
          </w:p>
        </w:tc>
        <w:tc>
          <w:tcPr>
            <w:tcW w:w="2131" w:type="dxa"/>
            <w:vAlign w:val="center"/>
          </w:tcPr>
          <w:p w:rsidR="002718BE" w:rsidRDefault="002718BE">
            <w:pPr>
              <w:spacing w:line="240" w:lineRule="auto"/>
              <w:jc w:val="center"/>
              <w:rPr>
                <w:rFonts w:ascii="宋体" w:hAnsi="宋体"/>
                <w:b/>
                <w:bCs/>
                <w:szCs w:val="21"/>
                <w:lang w:val="en-US"/>
              </w:rPr>
            </w:pPr>
          </w:p>
        </w:tc>
        <w:tc>
          <w:tcPr>
            <w:tcW w:w="2131" w:type="dxa"/>
            <w:vAlign w:val="center"/>
          </w:tcPr>
          <w:p w:rsidR="002718BE" w:rsidRDefault="002718BE">
            <w:pPr>
              <w:spacing w:line="240" w:lineRule="auto"/>
              <w:jc w:val="center"/>
              <w:rPr>
                <w:rFonts w:ascii="宋体" w:hAnsi="宋体"/>
                <w:b/>
                <w:bCs/>
                <w:szCs w:val="21"/>
                <w:lang w:val="en-US"/>
              </w:rPr>
            </w:pPr>
          </w:p>
        </w:tc>
      </w:tr>
    </w:tbl>
    <w:p w:rsidR="002718BE" w:rsidRDefault="002718BE">
      <w:pPr>
        <w:spacing w:line="240" w:lineRule="auto"/>
        <w:rPr>
          <w:rFonts w:ascii="等线" w:eastAsia="等线" w:hAnsi="等线" w:cs="等线"/>
          <w:b/>
          <w:color w:val="FF0000"/>
          <w:szCs w:val="21"/>
          <w:lang w:val="en-US"/>
        </w:rPr>
      </w:pPr>
    </w:p>
    <w:sectPr w:rsidR="002718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074" w:rsidRDefault="00E84074">
      <w:pPr>
        <w:spacing w:line="240" w:lineRule="auto"/>
      </w:pPr>
      <w:r>
        <w:separator/>
      </w:r>
    </w:p>
  </w:endnote>
  <w:endnote w:type="continuationSeparator" w:id="0">
    <w:p w:rsidR="00E84074" w:rsidRDefault="00E840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074" w:rsidRDefault="00E84074">
      <w:pPr>
        <w:spacing w:after="0" w:line="240" w:lineRule="auto"/>
      </w:pPr>
      <w:r>
        <w:separator/>
      </w:r>
    </w:p>
  </w:footnote>
  <w:footnote w:type="continuationSeparator" w:id="0">
    <w:p w:rsidR="00E84074" w:rsidRDefault="00E84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  <w:sz w:val="28"/>
        <w:szCs w:val="28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D7488CA"/>
    <w:multiLevelType w:val="singleLevel"/>
    <w:tmpl w:val="6D7488C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7B"/>
    <w:rsid w:val="00021274"/>
    <w:rsid w:val="000217B7"/>
    <w:rsid w:val="000363E0"/>
    <w:rsid w:val="000377BD"/>
    <w:rsid w:val="00044A58"/>
    <w:rsid w:val="000535CA"/>
    <w:rsid w:val="00077175"/>
    <w:rsid w:val="00097B63"/>
    <w:rsid w:val="000B0C4A"/>
    <w:rsid w:val="000B5C69"/>
    <w:rsid w:val="000C08D7"/>
    <w:rsid w:val="000E378A"/>
    <w:rsid w:val="00120E2D"/>
    <w:rsid w:val="00134C2B"/>
    <w:rsid w:val="00137DA1"/>
    <w:rsid w:val="001574B8"/>
    <w:rsid w:val="00173E33"/>
    <w:rsid w:val="0017658E"/>
    <w:rsid w:val="00191436"/>
    <w:rsid w:val="001A0730"/>
    <w:rsid w:val="001A36B1"/>
    <w:rsid w:val="001B7AEC"/>
    <w:rsid w:val="001C1855"/>
    <w:rsid w:val="001C5CAB"/>
    <w:rsid w:val="001C61DF"/>
    <w:rsid w:val="001E2072"/>
    <w:rsid w:val="001E4AC6"/>
    <w:rsid w:val="001F07A7"/>
    <w:rsid w:val="00201C57"/>
    <w:rsid w:val="002211EA"/>
    <w:rsid w:val="002611D3"/>
    <w:rsid w:val="00266131"/>
    <w:rsid w:val="00267CC5"/>
    <w:rsid w:val="002718BE"/>
    <w:rsid w:val="002A7523"/>
    <w:rsid w:val="002A7AA6"/>
    <w:rsid w:val="002B02D2"/>
    <w:rsid w:val="002B5674"/>
    <w:rsid w:val="002C3EF9"/>
    <w:rsid w:val="002F741F"/>
    <w:rsid w:val="00344729"/>
    <w:rsid w:val="0035219A"/>
    <w:rsid w:val="00362B0D"/>
    <w:rsid w:val="003776D2"/>
    <w:rsid w:val="003777FA"/>
    <w:rsid w:val="003A1187"/>
    <w:rsid w:val="003A716A"/>
    <w:rsid w:val="003C7ADC"/>
    <w:rsid w:val="003E6BBF"/>
    <w:rsid w:val="00402BC0"/>
    <w:rsid w:val="00405CBE"/>
    <w:rsid w:val="00405DD1"/>
    <w:rsid w:val="00413ADB"/>
    <w:rsid w:val="004177D6"/>
    <w:rsid w:val="00431A1C"/>
    <w:rsid w:val="00444FE2"/>
    <w:rsid w:val="004518A2"/>
    <w:rsid w:val="00460F72"/>
    <w:rsid w:val="00490019"/>
    <w:rsid w:val="004A5E10"/>
    <w:rsid w:val="004B5AD1"/>
    <w:rsid w:val="004C428C"/>
    <w:rsid w:val="004C6DF7"/>
    <w:rsid w:val="00503A24"/>
    <w:rsid w:val="00517EFF"/>
    <w:rsid w:val="0053733D"/>
    <w:rsid w:val="005727E6"/>
    <w:rsid w:val="005774B4"/>
    <w:rsid w:val="00587587"/>
    <w:rsid w:val="005B318A"/>
    <w:rsid w:val="005B371F"/>
    <w:rsid w:val="005B41C3"/>
    <w:rsid w:val="005D3681"/>
    <w:rsid w:val="005F3433"/>
    <w:rsid w:val="00605B3E"/>
    <w:rsid w:val="00613AD0"/>
    <w:rsid w:val="006267F4"/>
    <w:rsid w:val="00635B92"/>
    <w:rsid w:val="00682E69"/>
    <w:rsid w:val="00693EB4"/>
    <w:rsid w:val="0069502C"/>
    <w:rsid w:val="006A17C8"/>
    <w:rsid w:val="006C549A"/>
    <w:rsid w:val="006C555D"/>
    <w:rsid w:val="006C5A3D"/>
    <w:rsid w:val="006F690D"/>
    <w:rsid w:val="00717944"/>
    <w:rsid w:val="007215BD"/>
    <w:rsid w:val="00733219"/>
    <w:rsid w:val="007430D7"/>
    <w:rsid w:val="007576A3"/>
    <w:rsid w:val="00773A47"/>
    <w:rsid w:val="0079098D"/>
    <w:rsid w:val="007944D2"/>
    <w:rsid w:val="0079454B"/>
    <w:rsid w:val="007A3D8D"/>
    <w:rsid w:val="007A62F2"/>
    <w:rsid w:val="007B2791"/>
    <w:rsid w:val="00802C5A"/>
    <w:rsid w:val="0080506D"/>
    <w:rsid w:val="0085041B"/>
    <w:rsid w:val="00863CA6"/>
    <w:rsid w:val="00866708"/>
    <w:rsid w:val="00867A02"/>
    <w:rsid w:val="008824E5"/>
    <w:rsid w:val="008D4BD6"/>
    <w:rsid w:val="008E7D75"/>
    <w:rsid w:val="008F2078"/>
    <w:rsid w:val="00923B29"/>
    <w:rsid w:val="00930461"/>
    <w:rsid w:val="00930510"/>
    <w:rsid w:val="00960258"/>
    <w:rsid w:val="00964DD0"/>
    <w:rsid w:val="00976520"/>
    <w:rsid w:val="00990964"/>
    <w:rsid w:val="009A2706"/>
    <w:rsid w:val="009A452C"/>
    <w:rsid w:val="009B258D"/>
    <w:rsid w:val="009B3C9A"/>
    <w:rsid w:val="009D49A9"/>
    <w:rsid w:val="009D5801"/>
    <w:rsid w:val="009F285F"/>
    <w:rsid w:val="00A02029"/>
    <w:rsid w:val="00A12453"/>
    <w:rsid w:val="00A214CC"/>
    <w:rsid w:val="00A22878"/>
    <w:rsid w:val="00A35CDB"/>
    <w:rsid w:val="00A54249"/>
    <w:rsid w:val="00A66309"/>
    <w:rsid w:val="00A72D3A"/>
    <w:rsid w:val="00A85F38"/>
    <w:rsid w:val="00AA6873"/>
    <w:rsid w:val="00AB420F"/>
    <w:rsid w:val="00AB6C11"/>
    <w:rsid w:val="00AD5686"/>
    <w:rsid w:val="00AE753F"/>
    <w:rsid w:val="00B2073C"/>
    <w:rsid w:val="00B33D82"/>
    <w:rsid w:val="00B67FFB"/>
    <w:rsid w:val="00B743C6"/>
    <w:rsid w:val="00B9114E"/>
    <w:rsid w:val="00B9533B"/>
    <w:rsid w:val="00B9786A"/>
    <w:rsid w:val="00BB6FD7"/>
    <w:rsid w:val="00BF1359"/>
    <w:rsid w:val="00C01294"/>
    <w:rsid w:val="00C16A62"/>
    <w:rsid w:val="00C242D6"/>
    <w:rsid w:val="00C57F76"/>
    <w:rsid w:val="00C62D82"/>
    <w:rsid w:val="00C749BD"/>
    <w:rsid w:val="00C7643A"/>
    <w:rsid w:val="00C82931"/>
    <w:rsid w:val="00CB6094"/>
    <w:rsid w:val="00CB742E"/>
    <w:rsid w:val="00CC286C"/>
    <w:rsid w:val="00CF303A"/>
    <w:rsid w:val="00D13675"/>
    <w:rsid w:val="00D17C1F"/>
    <w:rsid w:val="00D21246"/>
    <w:rsid w:val="00D46B07"/>
    <w:rsid w:val="00D4774F"/>
    <w:rsid w:val="00D56400"/>
    <w:rsid w:val="00D74569"/>
    <w:rsid w:val="00DD70C4"/>
    <w:rsid w:val="00E04B55"/>
    <w:rsid w:val="00E04FAB"/>
    <w:rsid w:val="00E21154"/>
    <w:rsid w:val="00E46CB4"/>
    <w:rsid w:val="00E67AD8"/>
    <w:rsid w:val="00E80166"/>
    <w:rsid w:val="00E80501"/>
    <w:rsid w:val="00E84074"/>
    <w:rsid w:val="00E94DFA"/>
    <w:rsid w:val="00EA53FF"/>
    <w:rsid w:val="00EF224F"/>
    <w:rsid w:val="00F1269C"/>
    <w:rsid w:val="00F13051"/>
    <w:rsid w:val="00F33BBC"/>
    <w:rsid w:val="00F42700"/>
    <w:rsid w:val="00F430C9"/>
    <w:rsid w:val="00F752D7"/>
    <w:rsid w:val="00F81B41"/>
    <w:rsid w:val="00F9357B"/>
    <w:rsid w:val="00FA5BBA"/>
    <w:rsid w:val="00FB48AA"/>
    <w:rsid w:val="00FC0A7B"/>
    <w:rsid w:val="00FC32AA"/>
    <w:rsid w:val="00FE6888"/>
    <w:rsid w:val="00FE6E8D"/>
    <w:rsid w:val="00FF2472"/>
    <w:rsid w:val="03491264"/>
    <w:rsid w:val="0DBC7538"/>
    <w:rsid w:val="1214112C"/>
    <w:rsid w:val="138724C5"/>
    <w:rsid w:val="1D216555"/>
    <w:rsid w:val="1F8510E4"/>
    <w:rsid w:val="23E5400A"/>
    <w:rsid w:val="23F937C3"/>
    <w:rsid w:val="2CF835B8"/>
    <w:rsid w:val="40361A67"/>
    <w:rsid w:val="48C71902"/>
    <w:rsid w:val="49C624EA"/>
    <w:rsid w:val="4A9B526B"/>
    <w:rsid w:val="58312DDA"/>
    <w:rsid w:val="589B09AD"/>
    <w:rsid w:val="639D3533"/>
    <w:rsid w:val="692C0627"/>
    <w:rsid w:val="7E08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2E1773-6E64-4E01-91F2-F7A32DEF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200" w:line="276" w:lineRule="auto"/>
      <w:jc w:val="both"/>
    </w:pPr>
    <w:rPr>
      <w:rFonts w:ascii="Calibri" w:hAnsi="Calibri" w:cs="宋体"/>
      <w:kern w:val="2"/>
      <w:sz w:val="21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  <w:lang w:val="en-GB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  <w:lang w:val="en-GB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table" w:customStyle="1" w:styleId="1">
    <w:name w:val="网格型1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文字 Char"/>
    <w:basedOn w:val="a0"/>
    <w:link w:val="a3"/>
    <w:uiPriority w:val="99"/>
    <w:semiHidden/>
    <w:qFormat/>
    <w:rPr>
      <w:lang w:val="en-GB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  <w:lang w:val="en-GB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D1FB97-2CDD-4CCF-911A-0F37338F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司马文谦</dc:creator>
  <cp:lastModifiedBy>ccnu</cp:lastModifiedBy>
  <cp:revision>24</cp:revision>
  <dcterms:created xsi:type="dcterms:W3CDTF">2019-07-10T08:04:00Z</dcterms:created>
  <dcterms:modified xsi:type="dcterms:W3CDTF">2021-05-13T07:07:00Z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7E83555E8F7644F5A95E04A8C483BA59</vt:lpwstr>
  </property>
</Properties>
</file>