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F8" w:rsidRDefault="00491F6A">
      <w:pPr>
        <w:spacing w:line="338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 w:rsidR="004D5914">
        <w:rPr>
          <w:rFonts w:ascii="宋体" w:eastAsia="宋体" w:hAnsi="宋体" w:cs="宋体"/>
          <w:b/>
          <w:bCs/>
          <w:sz w:val="24"/>
          <w:szCs w:val="24"/>
        </w:rPr>
        <w:t>2</w:t>
      </w:r>
    </w:p>
    <w:p w:rsidR="001B31F8" w:rsidRPr="004D5914" w:rsidRDefault="00491F6A">
      <w:pPr>
        <w:jc w:val="center"/>
        <w:rPr>
          <w:rFonts w:ascii="黑体" w:eastAsia="黑体" w:hAnsi="黑体" w:cs="黑体"/>
          <w:bCs/>
          <w:sz w:val="32"/>
          <w:szCs w:val="36"/>
        </w:rPr>
      </w:pPr>
      <w:r w:rsidRPr="004D5914">
        <w:rPr>
          <w:rFonts w:ascii="黑体" w:eastAsia="黑体" w:hAnsi="黑体" w:cs="黑体" w:hint="eastAsia"/>
          <w:bCs/>
          <w:sz w:val="32"/>
          <w:szCs w:val="36"/>
        </w:rPr>
        <w:t>微课评审标准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165"/>
        <w:gridCol w:w="6552"/>
      </w:tblGrid>
      <w:tr w:rsidR="001B31F8">
        <w:trPr>
          <w:trHeight w:val="753"/>
          <w:jc w:val="center"/>
        </w:trPr>
        <w:tc>
          <w:tcPr>
            <w:tcW w:w="1161" w:type="dxa"/>
            <w:vAlign w:val="center"/>
          </w:tcPr>
          <w:p w:rsidR="001B31F8" w:rsidRDefault="00491F6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一级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二级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指标说明</w:t>
            </w:r>
          </w:p>
        </w:tc>
      </w:tr>
      <w:tr w:rsidR="001B31F8" w:rsidTr="004D5914">
        <w:trPr>
          <w:trHeight w:val="582"/>
          <w:jc w:val="center"/>
        </w:trPr>
        <w:tc>
          <w:tcPr>
            <w:tcW w:w="1161" w:type="dxa"/>
            <w:vMerge w:val="restart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创意创新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</w:t>
            </w: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凸显创意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在微课设计和构思方面具有巧思妙想，充分体现教师创意，引人入胜。</w:t>
            </w:r>
          </w:p>
        </w:tc>
      </w:tr>
      <w:tr w:rsidR="001B31F8" w:rsidTr="004D5914">
        <w:trPr>
          <w:trHeight w:val="648"/>
          <w:jc w:val="center"/>
        </w:trPr>
        <w:tc>
          <w:tcPr>
            <w:tcW w:w="1161" w:type="dxa"/>
            <w:vMerge/>
            <w:vAlign w:val="center"/>
          </w:tcPr>
          <w:p w:rsidR="001B31F8" w:rsidRDefault="001B31F8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设计有趣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微课作品具有趣味性，寓教于乐，激发学生学习热情。</w:t>
            </w:r>
          </w:p>
        </w:tc>
      </w:tr>
      <w:tr w:rsidR="001B31F8" w:rsidTr="004D5914">
        <w:trPr>
          <w:trHeight w:val="855"/>
          <w:jc w:val="center"/>
        </w:trPr>
        <w:tc>
          <w:tcPr>
            <w:tcW w:w="1161" w:type="dxa"/>
            <w:vMerge w:val="restart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选题价值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</w:t>
            </w: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选题简明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针对教学环节中某一知识点、例题、习题、专题、实验活动等作为选题，类型包括但不限于：教授类、解题类、答疑类、实验类、活动类。尽量做到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“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小而精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”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，具备独立性、完整性和示范性。</w:t>
            </w:r>
          </w:p>
        </w:tc>
      </w:tr>
      <w:tr w:rsidR="001B31F8" w:rsidTr="004D5914">
        <w:trPr>
          <w:trHeight w:val="600"/>
          <w:jc w:val="center"/>
        </w:trPr>
        <w:tc>
          <w:tcPr>
            <w:tcW w:w="1161" w:type="dxa"/>
            <w:vMerge/>
            <w:vAlign w:val="center"/>
          </w:tcPr>
          <w:p w:rsidR="001B31F8" w:rsidRDefault="001B31F8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重点突出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能突出教学中常见、典型、有代表性的问题或内容，能有效解决教与学过程中的重点和难点。选题大小合适，宜于用微课呈现。</w:t>
            </w:r>
          </w:p>
        </w:tc>
      </w:tr>
      <w:tr w:rsidR="001B31F8" w:rsidTr="004D5914">
        <w:trPr>
          <w:trHeight w:val="680"/>
          <w:jc w:val="center"/>
        </w:trPr>
        <w:tc>
          <w:tcPr>
            <w:tcW w:w="1161" w:type="dxa"/>
            <w:vMerge w:val="restart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作品规范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</w:t>
            </w: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结构完整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微课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视频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结构具有独立性和完整性，有片头和片尾，教学环节完整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，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体现教学设计的针对性。</w:t>
            </w:r>
          </w:p>
        </w:tc>
      </w:tr>
      <w:tr w:rsidR="001B31F8" w:rsidTr="004D5914">
        <w:trPr>
          <w:trHeight w:val="704"/>
          <w:jc w:val="center"/>
        </w:trPr>
        <w:tc>
          <w:tcPr>
            <w:tcW w:w="1161" w:type="dxa"/>
            <w:vMerge/>
            <w:vAlign w:val="center"/>
          </w:tcPr>
          <w:p w:rsidR="001B31F8" w:rsidRDefault="001B31F8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教师风采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5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教学语言规范、清晰，富有感染力。如教师出镜，则需仪表得当，教态自然，能展现良好的教学风貌和个人魅力。</w:t>
            </w:r>
          </w:p>
        </w:tc>
      </w:tr>
      <w:tr w:rsidR="001B31F8" w:rsidTr="004D5914">
        <w:trPr>
          <w:trHeight w:val="1267"/>
          <w:jc w:val="center"/>
        </w:trPr>
        <w:tc>
          <w:tcPr>
            <w:tcW w:w="1161" w:type="dxa"/>
            <w:vMerge/>
            <w:vAlign w:val="center"/>
          </w:tcPr>
          <w:p w:rsidR="001B31F8" w:rsidRDefault="001B31F8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技术要求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微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课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视频时长一般不超过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分钟；视频图像清晰稳定、构图合理、声音清楚，主要教学环节有字幕提示等，满足在大范围推广交流的要求，有利于分享优秀教师教学经验；视频片头应显示标题、作者、单位；鼓励简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明易懂的微课作品。</w:t>
            </w:r>
          </w:p>
        </w:tc>
      </w:tr>
      <w:tr w:rsidR="001B31F8" w:rsidTr="004D5914">
        <w:trPr>
          <w:trHeight w:val="548"/>
          <w:jc w:val="center"/>
        </w:trPr>
        <w:tc>
          <w:tcPr>
            <w:tcW w:w="1161" w:type="dxa"/>
            <w:vMerge w:val="restart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教学内容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20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</w:t>
            </w: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内容科学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内容严谨充实，无政治性、科学性错误，反映社会发展和学科特点。</w:t>
            </w:r>
          </w:p>
        </w:tc>
      </w:tr>
      <w:tr w:rsidR="001B31F8" w:rsidTr="004D5914">
        <w:trPr>
          <w:trHeight w:val="628"/>
          <w:jc w:val="center"/>
        </w:trPr>
        <w:tc>
          <w:tcPr>
            <w:tcW w:w="1161" w:type="dxa"/>
            <w:vMerge/>
            <w:vAlign w:val="center"/>
          </w:tcPr>
          <w:p w:rsidR="001B31F8" w:rsidRDefault="001B31F8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逻辑清晰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教学内容的组织与编排，要符合学生的认知规律，教学过程主线清晰、重点突出，逻辑性强，明了易懂。</w:t>
            </w:r>
          </w:p>
        </w:tc>
      </w:tr>
      <w:tr w:rsidR="001B31F8" w:rsidTr="004D5914">
        <w:trPr>
          <w:trHeight w:val="552"/>
          <w:jc w:val="center"/>
        </w:trPr>
        <w:tc>
          <w:tcPr>
            <w:tcW w:w="1161" w:type="dxa"/>
            <w:vMerge w:val="restart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教学效果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30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</w:t>
            </w: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目标达成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微课必须服务教学，完成设定的教学目标，有效解决实际教学问题，促进学生思维的提升、能力的提高。</w:t>
            </w:r>
          </w:p>
        </w:tc>
      </w:tr>
      <w:tr w:rsidR="001B31F8" w:rsidTr="004D5914">
        <w:trPr>
          <w:trHeight w:val="632"/>
          <w:jc w:val="center"/>
        </w:trPr>
        <w:tc>
          <w:tcPr>
            <w:tcW w:w="1161" w:type="dxa"/>
            <w:vMerge/>
            <w:vAlign w:val="center"/>
          </w:tcPr>
          <w:p w:rsidR="001B31F8" w:rsidRDefault="001B31F8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教学特色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教学形式新颖，教学过程深入浅出，形象生动，启发性强，教学氛围的营造有利于提升学生学习的积极主动性。</w:t>
            </w:r>
          </w:p>
        </w:tc>
      </w:tr>
      <w:tr w:rsidR="001B31F8" w:rsidTr="004D5914">
        <w:trPr>
          <w:trHeight w:val="981"/>
          <w:jc w:val="center"/>
        </w:trPr>
        <w:tc>
          <w:tcPr>
            <w:tcW w:w="1161" w:type="dxa"/>
            <w:vMerge/>
            <w:vAlign w:val="center"/>
          </w:tcPr>
          <w:p w:rsidR="001B31F8" w:rsidRDefault="001B31F8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形式新颖</w:t>
            </w:r>
          </w:p>
          <w:p w:rsidR="001B31F8" w:rsidRDefault="00491F6A">
            <w:pPr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（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分）</w:t>
            </w:r>
          </w:p>
        </w:tc>
        <w:tc>
          <w:tcPr>
            <w:tcW w:w="6552" w:type="dxa"/>
            <w:vAlign w:val="center"/>
          </w:tcPr>
          <w:p w:rsidR="001B31F8" w:rsidRDefault="00491F6A">
            <w:pPr>
              <w:jc w:val="lef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构思新颖，教学方法富有创意，不拘泥于传统的课堂教学模式。录制方法与工具可以自由组合，如用手写板、电子白板、黑板、白纸、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ppt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Pad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、录屏软件、手机、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DV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摄像机、数码相机等制作。</w:t>
            </w:r>
          </w:p>
        </w:tc>
      </w:tr>
    </w:tbl>
    <w:p w:rsidR="001B31F8" w:rsidRDefault="001B31F8" w:rsidP="004D5914"/>
    <w:sectPr w:rsidR="001B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4C" w:rsidRDefault="00FD4E4C" w:rsidP="004D5914">
      <w:r>
        <w:separator/>
      </w:r>
    </w:p>
  </w:endnote>
  <w:endnote w:type="continuationSeparator" w:id="0">
    <w:p w:rsidR="00FD4E4C" w:rsidRDefault="00FD4E4C" w:rsidP="004D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4C" w:rsidRDefault="00FD4E4C" w:rsidP="004D5914">
      <w:r>
        <w:separator/>
      </w:r>
    </w:p>
  </w:footnote>
  <w:footnote w:type="continuationSeparator" w:id="0">
    <w:p w:rsidR="00FD4E4C" w:rsidRDefault="00FD4E4C" w:rsidP="004D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39"/>
    <w:rsid w:val="001B31F8"/>
    <w:rsid w:val="00491F6A"/>
    <w:rsid w:val="004D5914"/>
    <w:rsid w:val="0057708F"/>
    <w:rsid w:val="00930E6D"/>
    <w:rsid w:val="00A16D39"/>
    <w:rsid w:val="00B648FF"/>
    <w:rsid w:val="00E73073"/>
    <w:rsid w:val="00FD4E4C"/>
    <w:rsid w:val="1DE5569F"/>
    <w:rsid w:val="2C746659"/>
    <w:rsid w:val="580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13AD80-D789-4FDC-B3F7-801C92A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 w:cs="微软雅黑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paragraph" w:customStyle="1" w:styleId="a7">
    <w:name w:val="石墨文档正文"/>
    <w:uiPriority w:val="99"/>
    <w:qFormat/>
    <w:rPr>
      <w:rFonts w:ascii="微软雅黑" w:eastAsia="微软雅黑" w:hAnsi="微软雅黑" w:cs="微软雅黑"/>
      <w:sz w:val="22"/>
      <w:szCs w:val="22"/>
    </w:rPr>
  </w:style>
  <w:style w:type="character" w:customStyle="1" w:styleId="a5">
    <w:name w:val="页眉 字符"/>
    <w:basedOn w:val="a0"/>
    <w:link w:val="a4"/>
    <w:qFormat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王亚萍</cp:lastModifiedBy>
  <cp:revision>4</cp:revision>
  <dcterms:created xsi:type="dcterms:W3CDTF">2021-09-22T09:32:00Z</dcterms:created>
  <dcterms:modified xsi:type="dcterms:W3CDTF">2021-09-28T07:23:00Z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ECA9C08CF3E04A4280FF11D9EABED0C0</vt:lpwstr>
  </property>
</Properties>
</file>