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B4" w:rsidRPr="006816B4" w:rsidRDefault="006816B4" w:rsidP="006816B4">
      <w:pPr>
        <w:rPr>
          <w:rFonts w:ascii="Times New Roman" w:eastAsia="宋体" w:hAnsi="Times New Roman" w:cs="Times New Roman"/>
          <w:b/>
          <w:bCs/>
          <w:szCs w:val="20"/>
        </w:rPr>
      </w:pPr>
      <w:r w:rsidRPr="006816B4">
        <w:rPr>
          <w:rFonts w:ascii="Times New Roman" w:eastAsia="宋体" w:hAnsi="Times New Roman" w:cs="Times New Roman"/>
          <w:b/>
          <w:bCs/>
          <w:szCs w:val="20"/>
        </w:rPr>
        <w:t>附件</w:t>
      </w:r>
      <w:r w:rsidRPr="006816B4">
        <w:rPr>
          <w:rFonts w:ascii="Times New Roman" w:eastAsia="宋体" w:hAnsi="Times New Roman" w:cs="Times New Roman"/>
          <w:b/>
          <w:bCs/>
          <w:szCs w:val="20"/>
        </w:rPr>
        <w:t>2</w:t>
      </w:r>
      <w:r w:rsidRPr="006816B4">
        <w:rPr>
          <w:rFonts w:ascii="Times New Roman" w:eastAsia="宋体" w:hAnsi="Times New Roman" w:cs="Times New Roman"/>
          <w:b/>
          <w:bCs/>
          <w:szCs w:val="20"/>
        </w:rPr>
        <w:t>：</w:t>
      </w:r>
    </w:p>
    <w:p w:rsidR="006816B4" w:rsidRPr="006816B4" w:rsidRDefault="006816B4" w:rsidP="006816B4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0" w:name="_GoBack"/>
      <w:r w:rsidRPr="006816B4">
        <w:rPr>
          <w:rFonts w:ascii="Times New Roman" w:eastAsia="宋体" w:hAnsi="Times New Roman" w:cs="Times New Roman"/>
          <w:b/>
          <w:bCs/>
          <w:sz w:val="24"/>
          <w:szCs w:val="24"/>
        </w:rPr>
        <w:t>华中师范大学未来教育家联盟部门简介</w:t>
      </w:r>
    </w:p>
    <w:tbl>
      <w:tblPr>
        <w:tblpPr w:leftFromText="180" w:rightFromText="180" w:vertAnchor="text" w:horzAnchor="margin" w:tblpY="189"/>
        <w:tblW w:w="0" w:type="auto"/>
        <w:tblLayout w:type="fixed"/>
        <w:tblLook w:val="0000" w:firstRow="0" w:lastRow="0" w:firstColumn="0" w:lastColumn="0" w:noHBand="0" w:noVBand="0"/>
      </w:tblPr>
      <w:tblGrid>
        <w:gridCol w:w="1748"/>
        <w:gridCol w:w="7999"/>
      </w:tblGrid>
      <w:tr w:rsidR="006816B4" w:rsidRPr="006816B4" w:rsidTr="003C289F">
        <w:trPr>
          <w:trHeight w:val="17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816B4" w:rsidRPr="006816B4" w:rsidRDefault="006816B4" w:rsidP="006816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816B4">
              <w:rPr>
                <w:rFonts w:ascii="Times New Roman" w:eastAsia="宋体" w:hAnsi="Times New Roman" w:cs="Times New Roman"/>
                <w:b/>
                <w:bCs/>
                <w:szCs w:val="20"/>
              </w:rPr>
              <w:t>部门名称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6816B4">
              <w:rPr>
                <w:rFonts w:ascii="Times New Roman" w:eastAsia="宋体" w:hAnsi="Times New Roman" w:cs="Times New Roman"/>
                <w:b/>
                <w:bCs/>
                <w:szCs w:val="20"/>
              </w:rPr>
              <w:t>部门介绍</w:t>
            </w:r>
          </w:p>
        </w:tc>
      </w:tr>
      <w:tr w:rsidR="006816B4" w:rsidRPr="006816B4" w:rsidTr="003C289F">
        <w:trPr>
          <w:trHeight w:val="59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6B4">
              <w:rPr>
                <w:rFonts w:ascii="Times New Roman" w:eastAsia="宋体" w:hAnsi="Times New Roman" w:cs="Times New Roman"/>
                <w:color w:val="000000"/>
                <w:szCs w:val="20"/>
                <w:shd w:val="clear" w:color="auto" w:fill="FFFFFF"/>
              </w:rPr>
              <w:t>秘书处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816B4">
              <w:rPr>
                <w:rFonts w:ascii="Times New Roman" w:eastAsia="宋体" w:hAnsi="Times New Roman" w:cs="Times New Roman"/>
                <w:color w:val="000000"/>
                <w:szCs w:val="20"/>
                <w:shd w:val="clear" w:color="auto" w:fill="FFFFFF"/>
              </w:rPr>
              <w:t>负责对外联系各学院，对内管理联盟事务、组织联盟大型会议和全体活动，是整个联盟的大管家，也是联盟成员团结的纽带。</w:t>
            </w:r>
          </w:p>
        </w:tc>
      </w:tr>
      <w:tr w:rsidR="006816B4" w:rsidRPr="006816B4" w:rsidTr="003C289F">
        <w:trPr>
          <w:trHeight w:val="59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6B4">
              <w:rPr>
                <w:rFonts w:ascii="Times New Roman" w:eastAsia="宋体" w:hAnsi="Times New Roman" w:cs="Times New Roman"/>
                <w:szCs w:val="20"/>
              </w:rPr>
              <w:t>活动部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816B4">
              <w:rPr>
                <w:rFonts w:ascii="Times New Roman" w:eastAsia="宋体" w:hAnsi="Times New Roman" w:cs="Times New Roman"/>
                <w:szCs w:val="20"/>
              </w:rPr>
              <w:t>负责组织各类校级师范生活动、比赛以及知名教师的讲座。承办师范</w:t>
            </w:r>
            <w:proofErr w:type="gramStart"/>
            <w:r w:rsidRPr="006816B4">
              <w:rPr>
                <w:rFonts w:ascii="Times New Roman" w:eastAsia="宋体" w:hAnsi="Times New Roman" w:cs="Times New Roman"/>
                <w:szCs w:val="20"/>
              </w:rPr>
              <w:t>生专业</w:t>
            </w:r>
            <w:proofErr w:type="gramEnd"/>
            <w:r w:rsidRPr="006816B4">
              <w:rPr>
                <w:rFonts w:ascii="Times New Roman" w:eastAsia="宋体" w:hAnsi="Times New Roman" w:cs="Times New Roman"/>
                <w:szCs w:val="20"/>
              </w:rPr>
              <w:t>技能大赛、教学名师讲坛、师范</w:t>
            </w:r>
            <w:proofErr w:type="gramStart"/>
            <w:r w:rsidRPr="006816B4">
              <w:rPr>
                <w:rFonts w:ascii="Times New Roman" w:eastAsia="宋体" w:hAnsi="Times New Roman" w:cs="Times New Roman"/>
                <w:szCs w:val="20"/>
              </w:rPr>
              <w:t>生训测工作</w:t>
            </w:r>
            <w:proofErr w:type="gramEnd"/>
            <w:r w:rsidRPr="006816B4">
              <w:rPr>
                <w:rFonts w:ascii="Times New Roman" w:eastAsia="宋体" w:hAnsi="Times New Roman" w:cs="Times New Roman"/>
                <w:szCs w:val="20"/>
              </w:rPr>
              <w:t>先进单位评选、师范生活动积极分子评选、最佳师范</w:t>
            </w:r>
            <w:proofErr w:type="gramStart"/>
            <w:r w:rsidRPr="006816B4">
              <w:rPr>
                <w:rFonts w:ascii="Times New Roman" w:eastAsia="宋体" w:hAnsi="Times New Roman" w:cs="Times New Roman"/>
                <w:szCs w:val="20"/>
              </w:rPr>
              <w:t>生集体</w:t>
            </w:r>
            <w:proofErr w:type="gramEnd"/>
            <w:r w:rsidRPr="006816B4">
              <w:rPr>
                <w:rFonts w:ascii="Times New Roman" w:eastAsia="宋体" w:hAnsi="Times New Roman" w:cs="Times New Roman"/>
                <w:szCs w:val="20"/>
              </w:rPr>
              <w:t>评选等校级活动。</w:t>
            </w:r>
          </w:p>
        </w:tc>
      </w:tr>
      <w:tr w:rsidR="006816B4" w:rsidRPr="006816B4" w:rsidTr="003C289F">
        <w:trPr>
          <w:trHeight w:val="59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6816B4">
              <w:rPr>
                <w:rFonts w:ascii="Times New Roman" w:eastAsia="宋体" w:hAnsi="Times New Roman" w:cs="Times New Roman"/>
                <w:szCs w:val="20"/>
              </w:rPr>
              <w:t>训练部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widowControl/>
              <w:spacing w:line="312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6816B4">
              <w:rPr>
                <w:rFonts w:ascii="Times New Roman" w:eastAsia="宋体" w:hAnsi="Times New Roman" w:cs="Times New Roman"/>
                <w:szCs w:val="20"/>
              </w:rPr>
              <w:t>负责牵头组织与师范</w:t>
            </w:r>
            <w:proofErr w:type="gramStart"/>
            <w:r w:rsidRPr="006816B4">
              <w:rPr>
                <w:rFonts w:ascii="Times New Roman" w:eastAsia="宋体" w:hAnsi="Times New Roman" w:cs="Times New Roman"/>
                <w:szCs w:val="20"/>
              </w:rPr>
              <w:t>生相关</w:t>
            </w:r>
            <w:proofErr w:type="gramEnd"/>
            <w:r w:rsidRPr="006816B4">
              <w:rPr>
                <w:rFonts w:ascii="Times New Roman" w:eastAsia="宋体" w:hAnsi="Times New Roman" w:cs="Times New Roman"/>
                <w:szCs w:val="20"/>
              </w:rPr>
              <w:t>的技能训练，承办师范</w:t>
            </w:r>
            <w:proofErr w:type="gramStart"/>
            <w:r w:rsidRPr="006816B4">
              <w:rPr>
                <w:rFonts w:ascii="Times New Roman" w:eastAsia="宋体" w:hAnsi="Times New Roman" w:cs="Times New Roman"/>
                <w:szCs w:val="20"/>
              </w:rPr>
              <w:t>生训测工作</w:t>
            </w:r>
            <w:proofErr w:type="gramEnd"/>
            <w:r w:rsidRPr="006816B4">
              <w:rPr>
                <w:rFonts w:ascii="Times New Roman" w:eastAsia="宋体" w:hAnsi="Times New Roman" w:cs="Times New Roman"/>
                <w:szCs w:val="20"/>
              </w:rPr>
              <w:t>和星期五文化沙龙、师范生走进国培课堂听课、师范生与国培教师面对面交流会等校级活动。</w:t>
            </w:r>
          </w:p>
        </w:tc>
      </w:tr>
      <w:tr w:rsidR="006816B4" w:rsidRPr="006816B4" w:rsidTr="003C289F">
        <w:trPr>
          <w:trHeight w:val="33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6B4">
              <w:rPr>
                <w:rFonts w:ascii="Times New Roman" w:eastAsia="宋体" w:hAnsi="Times New Roman" w:cs="Times New Roman"/>
                <w:szCs w:val="20"/>
              </w:rPr>
              <w:t>编辑部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ind w:firstLineChars="200" w:firstLine="4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816B4">
              <w:rPr>
                <w:rFonts w:ascii="Times New Roman" w:eastAsia="宋体" w:hAnsi="Times New Roman" w:cs="Times New Roman"/>
                <w:szCs w:val="20"/>
              </w:rPr>
              <w:t>负责我校师范生传媒品牌《当代师范生》杂志的编辑出版，</w:t>
            </w:r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开辟了</w:t>
            </w:r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“</w:t>
            </w:r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封面人物、特别关注、名师专访、师范生</w:t>
            </w:r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之星、赛事聚焦、学思</w:t>
            </w:r>
            <w:proofErr w:type="gramStart"/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践</w:t>
            </w:r>
            <w:proofErr w:type="gramEnd"/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悟、采书</w:t>
            </w:r>
            <w:proofErr w:type="gramStart"/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撷</w:t>
            </w:r>
            <w:proofErr w:type="gramEnd"/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影</w:t>
            </w:r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”</w:t>
            </w:r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等特色专栏。</w:t>
            </w:r>
            <w:r w:rsidRPr="006816B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6816B4" w:rsidRPr="006816B4" w:rsidTr="003C289F">
        <w:trPr>
          <w:trHeight w:val="66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816B4">
              <w:rPr>
                <w:rFonts w:ascii="Times New Roman" w:eastAsia="宋体" w:hAnsi="Times New Roman" w:cs="Times New Roman"/>
                <w:szCs w:val="20"/>
              </w:rPr>
              <w:t>记者团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ind w:firstLineChars="200" w:firstLine="420"/>
              <w:rPr>
                <w:rFonts w:ascii="Times New Roman" w:eastAsia="宋体" w:hAnsi="Times New Roman" w:cs="Times New Roman"/>
                <w:szCs w:val="20"/>
              </w:rPr>
            </w:pPr>
            <w:r w:rsidRPr="006816B4">
              <w:rPr>
                <w:rFonts w:ascii="Times New Roman" w:eastAsia="宋体" w:hAnsi="Times New Roman" w:cs="Times New Roman"/>
                <w:szCs w:val="20"/>
              </w:rPr>
              <w:t>负责跟进报道师范生活动</w:t>
            </w:r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（如师范</w:t>
            </w:r>
            <w:proofErr w:type="gramStart"/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生专业</w:t>
            </w:r>
            <w:proofErr w:type="gramEnd"/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技能大赛、师范</w:t>
            </w:r>
            <w:proofErr w:type="gramStart"/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生训测工作</w:t>
            </w:r>
            <w:proofErr w:type="gramEnd"/>
            <w:r w:rsidRPr="006816B4">
              <w:rPr>
                <w:rFonts w:ascii="Times New Roman" w:eastAsia="宋体" w:hAnsi="Times New Roman" w:cs="Times New Roman"/>
                <w:kern w:val="0"/>
                <w:szCs w:val="21"/>
              </w:rPr>
              <w:t>等）</w:t>
            </w:r>
            <w:r w:rsidRPr="006816B4">
              <w:rPr>
                <w:rFonts w:ascii="Times New Roman" w:eastAsia="宋体" w:hAnsi="Times New Roman" w:cs="Times New Roman"/>
                <w:szCs w:val="20"/>
              </w:rPr>
              <w:t>，采访相关人物，同时与编辑部、</w:t>
            </w:r>
            <w:proofErr w:type="gramStart"/>
            <w:r w:rsidRPr="006816B4">
              <w:rPr>
                <w:rFonts w:ascii="Times New Roman" w:eastAsia="宋体" w:hAnsi="Times New Roman" w:cs="Times New Roman"/>
                <w:szCs w:val="20"/>
              </w:rPr>
              <w:t>微信运营</w:t>
            </w:r>
            <w:proofErr w:type="gramEnd"/>
            <w:r w:rsidRPr="006816B4">
              <w:rPr>
                <w:rFonts w:ascii="Times New Roman" w:eastAsia="宋体" w:hAnsi="Times New Roman" w:cs="Times New Roman"/>
                <w:szCs w:val="20"/>
              </w:rPr>
              <w:t>部密切合作。</w:t>
            </w:r>
          </w:p>
        </w:tc>
      </w:tr>
      <w:tr w:rsidR="006816B4" w:rsidRPr="006816B4" w:rsidTr="003C289F">
        <w:trPr>
          <w:trHeight w:val="66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6816B4">
              <w:rPr>
                <w:rFonts w:ascii="Times New Roman" w:eastAsia="宋体" w:hAnsi="Times New Roman" w:cs="Times New Roman"/>
                <w:szCs w:val="20"/>
              </w:rPr>
              <w:t>微信运营</w:t>
            </w:r>
            <w:proofErr w:type="gramEnd"/>
            <w:r w:rsidRPr="006816B4">
              <w:rPr>
                <w:rFonts w:ascii="Times New Roman" w:eastAsia="宋体" w:hAnsi="Times New Roman" w:cs="Times New Roman"/>
                <w:szCs w:val="20"/>
              </w:rPr>
              <w:t>部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ind w:firstLineChars="200" w:firstLine="420"/>
              <w:rPr>
                <w:rFonts w:ascii="Times New Roman" w:eastAsia="宋体" w:hAnsi="Times New Roman" w:cs="Times New Roman"/>
                <w:szCs w:val="20"/>
              </w:rPr>
            </w:pPr>
            <w:r w:rsidRPr="006816B4">
              <w:rPr>
                <w:rFonts w:ascii="Times New Roman" w:eastAsia="宋体" w:hAnsi="Times New Roman" w:cs="Times New Roman"/>
                <w:szCs w:val="20"/>
              </w:rPr>
              <w:t>负责我校师范生传媒品牌</w:t>
            </w:r>
            <w:r w:rsidRPr="006816B4">
              <w:rPr>
                <w:rFonts w:ascii="Times New Roman" w:eastAsia="宋体" w:hAnsi="Times New Roman" w:cs="Times New Roman"/>
                <w:szCs w:val="20"/>
              </w:rPr>
              <w:t>“</w:t>
            </w:r>
            <w:r w:rsidRPr="006816B4">
              <w:rPr>
                <w:rFonts w:ascii="Times New Roman" w:eastAsia="宋体" w:hAnsi="Times New Roman" w:cs="Times New Roman"/>
                <w:szCs w:val="20"/>
              </w:rPr>
              <w:t>当代师范生</w:t>
            </w:r>
            <w:r w:rsidRPr="006816B4">
              <w:rPr>
                <w:rFonts w:ascii="Times New Roman" w:eastAsia="宋体" w:hAnsi="Times New Roman" w:cs="Times New Roman"/>
                <w:szCs w:val="20"/>
              </w:rPr>
              <w:t>”</w:t>
            </w:r>
            <w:proofErr w:type="gramStart"/>
            <w:r w:rsidRPr="006816B4">
              <w:rPr>
                <w:rFonts w:ascii="Times New Roman" w:eastAsia="宋体" w:hAnsi="Times New Roman" w:cs="Times New Roman"/>
                <w:szCs w:val="20"/>
              </w:rPr>
              <w:t>微信宣传</w:t>
            </w:r>
            <w:proofErr w:type="gramEnd"/>
            <w:r w:rsidRPr="006816B4">
              <w:rPr>
                <w:rFonts w:ascii="Times New Roman" w:eastAsia="宋体" w:hAnsi="Times New Roman" w:cs="Times New Roman"/>
                <w:szCs w:val="20"/>
              </w:rPr>
              <w:t>平台，传递师范生培养、成长信息。</w:t>
            </w:r>
          </w:p>
        </w:tc>
      </w:tr>
      <w:tr w:rsidR="006816B4" w:rsidRPr="006816B4" w:rsidTr="003C289F">
        <w:trPr>
          <w:trHeight w:val="66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ind w:left="210" w:hangingChars="100" w:hanging="210"/>
              <w:rPr>
                <w:rFonts w:ascii="Times New Roman" w:eastAsia="宋体" w:hAnsi="Times New Roman" w:cs="Times New Roman"/>
                <w:szCs w:val="20"/>
              </w:rPr>
            </w:pPr>
            <w:r w:rsidRPr="006816B4">
              <w:rPr>
                <w:rFonts w:ascii="Times New Roman" w:eastAsia="宋体" w:hAnsi="Times New Roman" w:cs="Times New Roman"/>
                <w:szCs w:val="20"/>
              </w:rPr>
              <w:t>师范生书写能力训练指导团</w:t>
            </w:r>
          </w:p>
        </w:tc>
        <w:tc>
          <w:tcPr>
            <w:tcW w:w="7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6B4" w:rsidRPr="006816B4" w:rsidRDefault="006816B4" w:rsidP="006816B4">
            <w:pPr>
              <w:spacing w:line="312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0"/>
                <w:shd w:val="clear" w:color="auto" w:fill="FFFFFF"/>
              </w:rPr>
            </w:pPr>
            <w:r w:rsidRPr="006816B4">
              <w:rPr>
                <w:rFonts w:ascii="Times New Roman" w:eastAsia="宋体" w:hAnsi="Times New Roman" w:cs="Times New Roman"/>
                <w:szCs w:val="20"/>
                <w:shd w:val="clear" w:color="auto" w:fill="FFFFFF"/>
              </w:rPr>
              <w:t>为深入贯彻落实《华中师范大学师范生教师专业能力训练指导方案》，进一步提升我校师范</w:t>
            </w:r>
            <w:proofErr w:type="gramStart"/>
            <w:r w:rsidRPr="006816B4">
              <w:rPr>
                <w:rFonts w:ascii="Times New Roman" w:eastAsia="宋体" w:hAnsi="Times New Roman" w:cs="Times New Roman"/>
                <w:szCs w:val="20"/>
                <w:shd w:val="clear" w:color="auto" w:fill="FFFFFF"/>
              </w:rPr>
              <w:t>生专业</w:t>
            </w:r>
            <w:proofErr w:type="gramEnd"/>
            <w:r w:rsidRPr="006816B4">
              <w:rPr>
                <w:rFonts w:ascii="Times New Roman" w:eastAsia="宋体" w:hAnsi="Times New Roman" w:cs="Times New Roman"/>
                <w:szCs w:val="20"/>
                <w:shd w:val="clear" w:color="auto" w:fill="FFFFFF"/>
              </w:rPr>
              <w:t>能力，教师教育学院特组建</w:t>
            </w:r>
            <w:r w:rsidRPr="006816B4">
              <w:rPr>
                <w:rFonts w:ascii="Times New Roman" w:eastAsia="宋体" w:hAnsi="Times New Roman" w:cs="Times New Roman"/>
                <w:szCs w:val="20"/>
                <w:shd w:val="clear" w:color="auto" w:fill="FFFFFF"/>
              </w:rPr>
              <w:t>“</w:t>
            </w:r>
            <w:r w:rsidRPr="006816B4">
              <w:rPr>
                <w:rFonts w:ascii="Times New Roman" w:eastAsia="宋体" w:hAnsi="Times New Roman" w:cs="Times New Roman"/>
                <w:szCs w:val="20"/>
                <w:shd w:val="clear" w:color="auto" w:fill="FFFFFF"/>
              </w:rPr>
              <w:t>师范生专业能力训练指导团队</w:t>
            </w:r>
            <w:r w:rsidRPr="006816B4">
              <w:rPr>
                <w:rFonts w:ascii="Times New Roman" w:eastAsia="宋体" w:hAnsi="Times New Roman" w:cs="Times New Roman"/>
                <w:szCs w:val="20"/>
                <w:shd w:val="clear" w:color="auto" w:fill="FFFFFF"/>
              </w:rPr>
              <w:t>”</w:t>
            </w:r>
            <w:r w:rsidRPr="006816B4">
              <w:rPr>
                <w:rFonts w:ascii="Times New Roman" w:eastAsia="宋体" w:hAnsi="Times New Roman" w:cs="Times New Roman"/>
                <w:szCs w:val="20"/>
                <w:shd w:val="clear" w:color="auto" w:fill="FFFFFF"/>
              </w:rPr>
              <w:t>，团队由学校优秀师范生及具备较强教师专业能力的优秀本科生组成，并由专业教师作为指导人员，与各学院合作，面向全校师范生提供粉笔字及钢笔字书写能力、口语表达能力训练指导，是华中师范大学师范</w:t>
            </w:r>
            <w:proofErr w:type="gramStart"/>
            <w:r w:rsidRPr="006816B4">
              <w:rPr>
                <w:rFonts w:ascii="Times New Roman" w:eastAsia="宋体" w:hAnsi="Times New Roman" w:cs="Times New Roman"/>
                <w:szCs w:val="20"/>
                <w:shd w:val="clear" w:color="auto" w:fill="FFFFFF"/>
              </w:rPr>
              <w:t>生专业</w:t>
            </w:r>
            <w:proofErr w:type="gramEnd"/>
            <w:r w:rsidRPr="006816B4">
              <w:rPr>
                <w:rFonts w:ascii="Times New Roman" w:eastAsia="宋体" w:hAnsi="Times New Roman" w:cs="Times New Roman"/>
                <w:szCs w:val="20"/>
                <w:shd w:val="clear" w:color="auto" w:fill="FFFFFF"/>
              </w:rPr>
              <w:t>能力训练的主要力量。</w:t>
            </w:r>
          </w:p>
          <w:p w:rsidR="006816B4" w:rsidRPr="006816B4" w:rsidRDefault="006816B4" w:rsidP="006816B4">
            <w:pPr>
              <w:spacing w:line="312" w:lineRule="auto"/>
              <w:ind w:firstLineChars="200" w:firstLine="420"/>
              <w:jc w:val="right"/>
              <w:rPr>
                <w:rFonts w:ascii="Times New Roman" w:eastAsia="宋体" w:hAnsi="Times New Roman" w:cs="Times New Roman"/>
                <w:szCs w:val="20"/>
                <w:shd w:val="clear" w:color="auto" w:fill="FFFFFF"/>
              </w:rPr>
            </w:pPr>
            <w:r w:rsidRPr="006816B4">
              <w:rPr>
                <w:rFonts w:ascii="Times New Roman" w:eastAsia="宋体" w:hAnsi="Times New Roman" w:cs="Times New Roman"/>
                <w:szCs w:val="20"/>
                <w:shd w:val="clear" w:color="auto" w:fill="FFFFFF"/>
              </w:rPr>
              <w:t>（</w:t>
            </w:r>
            <w:r w:rsidRPr="006816B4">
              <w:rPr>
                <w:rFonts w:ascii="Times New Roman" w:eastAsia="宋体" w:hAnsi="Times New Roman" w:cs="Times New Roman" w:hint="eastAsia"/>
                <w:szCs w:val="20"/>
                <w:shd w:val="clear" w:color="auto" w:fill="FFFFFF"/>
              </w:rPr>
              <w:t>另行组织换届</w:t>
            </w:r>
            <w:r w:rsidRPr="006816B4">
              <w:rPr>
                <w:rFonts w:ascii="Times New Roman" w:eastAsia="宋体" w:hAnsi="Times New Roman" w:cs="Times New Roman"/>
                <w:szCs w:val="20"/>
                <w:shd w:val="clear" w:color="auto" w:fill="FFFFFF"/>
              </w:rPr>
              <w:t>）</w:t>
            </w:r>
          </w:p>
        </w:tc>
      </w:tr>
    </w:tbl>
    <w:p w:rsidR="00044073" w:rsidRDefault="006816B4"/>
    <w:sectPr w:rsidR="00044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4"/>
    <w:rsid w:val="006816B4"/>
    <w:rsid w:val="00C46628"/>
    <w:rsid w:val="00D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C9F05-EFC2-4EF3-8870-04C9959E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2017980083王亚萍</dc:creator>
  <cp:keywords/>
  <dc:description/>
  <cp:lastModifiedBy>2017980083王亚萍</cp:lastModifiedBy>
  <cp:revision>1</cp:revision>
  <dcterms:created xsi:type="dcterms:W3CDTF">2022-04-27T03:00:00Z</dcterms:created>
  <dcterms:modified xsi:type="dcterms:W3CDTF">2022-04-27T03:01:00Z</dcterms:modified>
</cp:coreProperties>
</file>